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25C31" w14:textId="77777777" w:rsidR="005067D8" w:rsidRPr="00FA2614" w:rsidRDefault="002A3FB3" w:rsidP="00F5214C">
      <w:pPr>
        <w:pStyle w:val="Nzev"/>
        <w:shd w:val="clear" w:color="auto" w:fill="auto"/>
        <w:outlineLvl w:val="0"/>
        <w:rPr>
          <w:lang w:val="en-US"/>
        </w:rPr>
      </w:pPr>
      <w:r>
        <w:rPr>
          <w:lang w:val="en-US"/>
        </w:rPr>
        <w:t>Enclosure</w:t>
      </w:r>
      <w:r w:rsidR="009E385E" w:rsidRPr="00FA2614">
        <w:rPr>
          <w:lang w:val="en-US"/>
        </w:rPr>
        <w:t xml:space="preserve"> </w:t>
      </w:r>
      <w:r w:rsidR="001F7503">
        <w:rPr>
          <w:lang w:val="en-US"/>
        </w:rPr>
        <w:t>10</w:t>
      </w:r>
    </w:p>
    <w:p w14:paraId="27125C32" w14:textId="77777777" w:rsidR="005067D8" w:rsidRPr="00FA2614" w:rsidRDefault="002A3FB3" w:rsidP="00F5214C">
      <w:pPr>
        <w:spacing w:before="1320"/>
        <w:outlineLvl w:val="0"/>
        <w:rPr>
          <w:caps/>
          <w:sz w:val="44"/>
          <w:u w:val="single"/>
          <w:lang w:val="en-US"/>
        </w:rPr>
      </w:pPr>
      <w:r>
        <w:rPr>
          <w:caps/>
          <w:sz w:val="44"/>
          <w:u w:val="single"/>
          <w:lang w:val="en-US"/>
        </w:rPr>
        <w:t>Price specifications</w:t>
      </w:r>
    </w:p>
    <w:p w14:paraId="27125C33" w14:textId="77777777" w:rsidR="00AA34C5" w:rsidRDefault="005067D8" w:rsidP="00AA34C5">
      <w:pPr>
        <w:jc w:val="both"/>
        <w:rPr>
          <w:i/>
          <w:sz w:val="22"/>
          <w:szCs w:val="22"/>
        </w:rPr>
      </w:pPr>
      <w:r w:rsidRPr="00FA2614">
        <w:rPr>
          <w:lang w:val="en-US"/>
        </w:rPr>
        <w:br w:type="page"/>
      </w:r>
    </w:p>
    <w:p w14:paraId="27125C35" w14:textId="5B0EE1AC" w:rsidR="000A3146" w:rsidRDefault="000A3146" w:rsidP="009C3F72">
      <w:pPr>
        <w:jc w:val="both"/>
        <w:rPr>
          <w:i/>
          <w:sz w:val="22"/>
          <w:szCs w:val="22"/>
          <w:lang w:val="en-US"/>
        </w:rPr>
      </w:pPr>
      <w:r w:rsidRPr="00FA2614">
        <w:rPr>
          <w:b/>
          <w:i/>
          <w:sz w:val="22"/>
          <w:szCs w:val="22"/>
          <w:lang w:val="en-US"/>
        </w:rPr>
        <w:lastRenderedPageBreak/>
        <w:t xml:space="preserve">Enclosure </w:t>
      </w:r>
      <w:r w:rsidR="001F7503" w:rsidRPr="00FA2614">
        <w:rPr>
          <w:b/>
          <w:i/>
          <w:sz w:val="22"/>
          <w:szCs w:val="22"/>
          <w:lang w:val="en-US"/>
        </w:rPr>
        <w:t>1</w:t>
      </w:r>
      <w:r w:rsidR="001F7503">
        <w:rPr>
          <w:b/>
          <w:i/>
          <w:sz w:val="22"/>
          <w:szCs w:val="22"/>
          <w:lang w:val="en-US"/>
        </w:rPr>
        <w:t>0</w:t>
      </w:r>
      <w:r w:rsidR="001F7503" w:rsidRPr="00FA2614">
        <w:rPr>
          <w:b/>
          <w:i/>
          <w:sz w:val="22"/>
          <w:szCs w:val="22"/>
          <w:lang w:val="en-US"/>
        </w:rPr>
        <w:t xml:space="preserve"> </w:t>
      </w:r>
      <w:r w:rsidRPr="00FA2614">
        <w:rPr>
          <w:b/>
          <w:i/>
          <w:sz w:val="22"/>
          <w:szCs w:val="22"/>
          <w:lang w:val="en-US"/>
        </w:rPr>
        <w:t>– Price Specifications</w:t>
      </w:r>
      <w:r w:rsidRPr="00FA2614">
        <w:rPr>
          <w:i/>
          <w:sz w:val="22"/>
          <w:szCs w:val="22"/>
          <w:lang w:val="en-US"/>
        </w:rPr>
        <w:t xml:space="preserve"> as described hereinafter shall be completed/filled in and submitted by the </w:t>
      </w:r>
      <w:r w:rsidR="008B1F4F">
        <w:rPr>
          <w:i/>
          <w:sz w:val="22"/>
          <w:szCs w:val="22"/>
          <w:lang w:val="en-GB"/>
        </w:rPr>
        <w:t>Contractor / Participant</w:t>
      </w:r>
      <w:r w:rsidR="008B1F4F" w:rsidRPr="00CB6500">
        <w:rPr>
          <w:i/>
          <w:sz w:val="22"/>
          <w:szCs w:val="22"/>
          <w:lang w:val="en-GB"/>
        </w:rPr>
        <w:t xml:space="preserve"> </w:t>
      </w:r>
      <w:r w:rsidRPr="00FA2614">
        <w:rPr>
          <w:i/>
          <w:sz w:val="22"/>
          <w:szCs w:val="22"/>
          <w:lang w:val="en-US"/>
        </w:rPr>
        <w:t xml:space="preserve">in </w:t>
      </w:r>
      <w:r w:rsidR="007566B7">
        <w:rPr>
          <w:i/>
          <w:sz w:val="22"/>
          <w:szCs w:val="22"/>
          <w:lang w:val="en-GB"/>
        </w:rPr>
        <w:t>Volume</w:t>
      </w:r>
      <w:r w:rsidRPr="00FA2614">
        <w:rPr>
          <w:i/>
          <w:sz w:val="22"/>
          <w:szCs w:val="22"/>
          <w:lang w:val="en-US"/>
        </w:rPr>
        <w:t xml:space="preserve"> </w:t>
      </w:r>
      <w:r w:rsidR="001F7503" w:rsidRPr="00FA2614">
        <w:rPr>
          <w:i/>
          <w:sz w:val="22"/>
          <w:szCs w:val="22"/>
          <w:lang w:val="en-US"/>
        </w:rPr>
        <w:t>C1</w:t>
      </w:r>
      <w:r w:rsidR="001F7503">
        <w:rPr>
          <w:i/>
          <w:sz w:val="22"/>
          <w:szCs w:val="22"/>
          <w:lang w:val="en-US"/>
        </w:rPr>
        <w:t>0</w:t>
      </w:r>
      <w:r w:rsidR="001F7503" w:rsidRPr="00FA2614">
        <w:rPr>
          <w:i/>
          <w:sz w:val="22"/>
          <w:szCs w:val="22"/>
          <w:lang w:val="en-US"/>
        </w:rPr>
        <w:t xml:space="preserve"> </w:t>
      </w:r>
      <w:r w:rsidRPr="00FA2614">
        <w:rPr>
          <w:i/>
          <w:sz w:val="22"/>
          <w:szCs w:val="22"/>
          <w:lang w:val="en-US"/>
        </w:rPr>
        <w:t xml:space="preserve">of the </w:t>
      </w:r>
      <w:r w:rsidR="00DD4283">
        <w:rPr>
          <w:i/>
          <w:sz w:val="22"/>
          <w:szCs w:val="22"/>
          <w:lang w:val="en-GB"/>
        </w:rPr>
        <w:t>Indicative tender / Tender</w:t>
      </w:r>
      <w:r w:rsidRPr="00FA2614">
        <w:rPr>
          <w:i/>
          <w:sz w:val="22"/>
          <w:szCs w:val="22"/>
          <w:lang w:val="en-US"/>
        </w:rPr>
        <w:t xml:space="preserve"> (as an enclosure to the draft </w:t>
      </w:r>
      <w:r w:rsidRPr="00FA2614">
        <w:rPr>
          <w:i/>
          <w:smallCaps/>
          <w:sz w:val="22"/>
          <w:szCs w:val="22"/>
          <w:lang w:val="en-US"/>
        </w:rPr>
        <w:t>contract for work</w:t>
      </w:r>
      <w:r w:rsidRPr="00FA2614">
        <w:rPr>
          <w:i/>
          <w:sz w:val="22"/>
          <w:szCs w:val="22"/>
          <w:lang w:val="en-US"/>
        </w:rPr>
        <w:t xml:space="preserve">) in accordance with the instructions of the contracting entity </w:t>
      </w:r>
      <w:r w:rsidR="008B1F4F">
        <w:rPr>
          <w:i/>
          <w:sz w:val="22"/>
          <w:szCs w:val="22"/>
          <w:lang w:val="en-US"/>
        </w:rPr>
        <w:t>for</w:t>
      </w:r>
      <w:r w:rsidR="008B1F4F" w:rsidRPr="00FA2614">
        <w:rPr>
          <w:i/>
          <w:sz w:val="22"/>
          <w:szCs w:val="22"/>
          <w:lang w:val="en-US"/>
        </w:rPr>
        <w:t xml:space="preserve"> </w:t>
      </w:r>
      <w:r w:rsidRPr="00FA2614">
        <w:rPr>
          <w:i/>
          <w:sz w:val="22"/>
          <w:szCs w:val="22"/>
          <w:lang w:val="en-US"/>
        </w:rPr>
        <w:t xml:space="preserve">the preparation of </w:t>
      </w:r>
      <w:r w:rsidR="00382ED8">
        <w:rPr>
          <w:i/>
          <w:sz w:val="22"/>
          <w:szCs w:val="22"/>
          <w:lang w:val="en-GB"/>
        </w:rPr>
        <w:t>Volume</w:t>
      </w:r>
      <w:r w:rsidRPr="00FA2614">
        <w:rPr>
          <w:i/>
          <w:sz w:val="22"/>
          <w:szCs w:val="22"/>
          <w:lang w:val="en-US"/>
        </w:rPr>
        <w:t xml:space="preserve"> </w:t>
      </w:r>
      <w:r w:rsidR="001F7503" w:rsidRPr="00FA2614">
        <w:rPr>
          <w:i/>
          <w:sz w:val="22"/>
          <w:szCs w:val="22"/>
          <w:lang w:val="en-US"/>
        </w:rPr>
        <w:t>C1</w:t>
      </w:r>
      <w:r w:rsidR="001F7503">
        <w:rPr>
          <w:i/>
          <w:sz w:val="22"/>
          <w:szCs w:val="22"/>
          <w:lang w:val="en-US"/>
        </w:rPr>
        <w:t>0</w:t>
      </w:r>
      <w:r w:rsidR="001F7503" w:rsidRPr="00FA2614">
        <w:rPr>
          <w:i/>
          <w:sz w:val="22"/>
          <w:szCs w:val="22"/>
          <w:lang w:val="en-US"/>
        </w:rPr>
        <w:t xml:space="preserve"> </w:t>
      </w:r>
      <w:r w:rsidRPr="00FA2614">
        <w:rPr>
          <w:i/>
          <w:sz w:val="22"/>
          <w:szCs w:val="22"/>
          <w:lang w:val="en-US"/>
        </w:rPr>
        <w:t xml:space="preserve">contained in Part 4 of </w:t>
      </w:r>
      <w:r w:rsidR="008B1F4F">
        <w:rPr>
          <w:i/>
          <w:sz w:val="22"/>
          <w:szCs w:val="22"/>
          <w:lang w:val="en-US"/>
        </w:rPr>
        <w:t>the Procurement Documents</w:t>
      </w:r>
      <w:r w:rsidRPr="00FA2614">
        <w:rPr>
          <w:i/>
          <w:sz w:val="22"/>
          <w:szCs w:val="22"/>
          <w:lang w:val="en-US"/>
        </w:rPr>
        <w:t>.</w:t>
      </w:r>
    </w:p>
    <w:p w14:paraId="42D5C57E" w14:textId="77777777" w:rsidR="00BA7E1B" w:rsidRDefault="00BA7E1B" w:rsidP="009C3F72">
      <w:pPr>
        <w:jc w:val="both"/>
        <w:rPr>
          <w:i/>
          <w:sz w:val="22"/>
          <w:szCs w:val="22"/>
          <w:lang w:val="en-US"/>
        </w:rPr>
      </w:pPr>
    </w:p>
    <w:p w14:paraId="27125C3B" w14:textId="77777777" w:rsidR="001F7503" w:rsidRPr="00FA2614" w:rsidRDefault="001F7503" w:rsidP="009C3F72">
      <w:pPr>
        <w:jc w:val="both"/>
        <w:rPr>
          <w:i/>
          <w:sz w:val="22"/>
          <w:szCs w:val="22"/>
          <w:lang w:val="en-US"/>
        </w:rPr>
      </w:pPr>
    </w:p>
    <w:p w14:paraId="27125C3C" w14:textId="77777777" w:rsidR="000A3146" w:rsidRPr="00FA2614" w:rsidRDefault="000A3146" w:rsidP="009C3F72">
      <w:pPr>
        <w:jc w:val="both"/>
        <w:rPr>
          <w:i/>
          <w:sz w:val="22"/>
          <w:szCs w:val="22"/>
          <w:lang w:val="en-US"/>
        </w:rPr>
        <w:sectPr w:rsidR="000A3146" w:rsidRPr="00FA2614" w:rsidSect="00E554BB">
          <w:headerReference w:type="default" r:id="rId11"/>
          <w:footerReference w:type="default" r:id="rId12"/>
          <w:pgSz w:w="11907" w:h="16840" w:code="9"/>
          <w:pgMar w:top="1985" w:right="851" w:bottom="1134" w:left="1418" w:header="680" w:footer="680" w:gutter="0"/>
          <w:cols w:space="708"/>
        </w:sectPr>
      </w:pPr>
    </w:p>
    <w:p w14:paraId="27125C3D" w14:textId="77777777" w:rsidR="008E4CA8" w:rsidRPr="00FA2614" w:rsidRDefault="008E4CA8" w:rsidP="00F5214C">
      <w:pPr>
        <w:pStyle w:val="Podnadpis1"/>
        <w:outlineLvl w:val="0"/>
        <w:rPr>
          <w:lang w:val="en-US"/>
        </w:rPr>
      </w:pPr>
      <w:r w:rsidRPr="00FA2614">
        <w:rPr>
          <w:lang w:val="en-US"/>
        </w:rPr>
        <w:lastRenderedPageBreak/>
        <w:t>Tab</w:t>
      </w:r>
      <w:r w:rsidR="000A3146" w:rsidRPr="00FA2614">
        <w:rPr>
          <w:lang w:val="en-US"/>
        </w:rPr>
        <w:t>le</w:t>
      </w:r>
      <w:r w:rsidRPr="00FA2614">
        <w:rPr>
          <w:lang w:val="en-US"/>
        </w:rPr>
        <w:t xml:space="preserve"> 1a</w:t>
      </w:r>
      <w:r w:rsidR="00E2313F" w:rsidRPr="00FA2614">
        <w:rPr>
          <w:lang w:val="en-US"/>
        </w:rPr>
        <w:t>)</w:t>
      </w: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"/>
        <w:gridCol w:w="9337"/>
        <w:gridCol w:w="2126"/>
        <w:gridCol w:w="2127"/>
      </w:tblGrid>
      <w:tr w:rsidR="00F313AB" w:rsidRPr="00FA2614" w14:paraId="27125C3F" w14:textId="45DCEED2" w:rsidTr="00F313AB">
        <w:trPr>
          <w:tblHeader/>
        </w:trPr>
        <w:tc>
          <w:tcPr>
            <w:tcW w:w="1460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0" w:color="auto" w:fill="auto"/>
          </w:tcPr>
          <w:p w14:paraId="47C2C548" w14:textId="1E37DE9D" w:rsidR="00F313AB" w:rsidRPr="00FA2614" w:rsidRDefault="00F313AB" w:rsidP="00C061DF">
            <w:pPr>
              <w:keepNext/>
              <w:keepLines/>
              <w:widowControl w:val="0"/>
              <w:spacing w:before="60" w:after="60"/>
              <w:rPr>
                <w:i/>
                <w:szCs w:val="22"/>
                <w:lang w:val="en-US"/>
              </w:rPr>
            </w:pPr>
            <w:r w:rsidRPr="00FA2614">
              <w:rPr>
                <w:i/>
                <w:szCs w:val="22"/>
                <w:lang w:val="en-US"/>
              </w:rPr>
              <w:br w:type="page"/>
            </w:r>
            <w:r w:rsidRPr="00FA2614">
              <w:rPr>
                <w:b/>
                <w:caps/>
                <w:spacing w:val="20"/>
                <w:lang w:val="en-US"/>
              </w:rPr>
              <w:t>Detailed price specification of the Work</w:t>
            </w:r>
          </w:p>
        </w:tc>
      </w:tr>
      <w:tr w:rsidR="00556ABA" w:rsidRPr="00FA2614" w14:paraId="27125C43" w14:textId="16173094" w:rsidTr="00556ABA">
        <w:trPr>
          <w:trHeight w:val="1041"/>
          <w:tblHeader/>
        </w:trPr>
        <w:tc>
          <w:tcPr>
            <w:tcW w:w="1011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25C40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rPr>
                <w:b/>
                <w:caps/>
                <w:sz w:val="22"/>
                <w:lang w:val="en-US"/>
              </w:rPr>
            </w:pPr>
            <w:r w:rsidRPr="00FA2614">
              <w:rPr>
                <w:b/>
                <w:caps/>
                <w:sz w:val="22"/>
                <w:lang w:val="en-US"/>
              </w:rPr>
              <w:t>Item</w:t>
            </w:r>
          </w:p>
        </w:tc>
        <w:tc>
          <w:tcPr>
            <w:tcW w:w="9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25C41" w14:textId="77777777" w:rsidR="00556ABA" w:rsidRPr="00FA2614" w:rsidRDefault="00556ABA" w:rsidP="00E50A15">
            <w:pPr>
              <w:keepNext/>
              <w:keepLines/>
              <w:widowControl w:val="0"/>
              <w:spacing w:before="60" w:after="60"/>
              <w:jc w:val="left"/>
              <w:rPr>
                <w:b/>
                <w:caps/>
                <w:sz w:val="18"/>
                <w:szCs w:val="18"/>
                <w:lang w:val="en-US"/>
              </w:rPr>
            </w:pPr>
            <w:r w:rsidRPr="00FA2614">
              <w:rPr>
                <w:b/>
                <w:caps/>
                <w:sz w:val="22"/>
                <w:lang w:val="en-US"/>
              </w:rPr>
              <w:t>Name of the activity / item / SO</w:t>
            </w:r>
            <w:r>
              <w:rPr>
                <w:b/>
                <w:caps/>
                <w:sz w:val="22"/>
                <w:lang w:val="en-US"/>
              </w:rPr>
              <w:t xml:space="preserve">, </w:t>
            </w:r>
            <w:r w:rsidRPr="00FA2614">
              <w:rPr>
                <w:b/>
                <w:caps/>
                <w:sz w:val="22"/>
                <w:lang w:val="en-US"/>
              </w:rPr>
              <w:t>PS</w:t>
            </w:r>
            <w:r>
              <w:rPr>
                <w:b/>
                <w:caps/>
                <w:sz w:val="22"/>
                <w:lang w:val="en-US"/>
              </w:rPr>
              <w:t xml:space="preserve"> </w:t>
            </w:r>
            <w:r w:rsidRPr="00FA2614">
              <w:rPr>
                <w:b/>
                <w:caps/>
                <w:sz w:val="22"/>
                <w:lang w:val="en-US"/>
              </w:rPr>
              <w:t>/</w:t>
            </w:r>
            <w:r>
              <w:rPr>
                <w:b/>
                <w:caps/>
                <w:sz w:val="22"/>
                <w:lang w:val="en-US"/>
              </w:rPr>
              <w:t xml:space="preserve"> </w:t>
            </w:r>
            <w:r w:rsidRPr="00FA2614">
              <w:rPr>
                <w:b/>
                <w:caps/>
                <w:sz w:val="22"/>
                <w:lang w:val="en-US"/>
              </w:rPr>
              <w:t>DPS</w:t>
            </w:r>
            <w:r w:rsidRPr="00FA2614">
              <w:rPr>
                <w:b/>
                <w:caps/>
                <w:sz w:val="22"/>
                <w:lang w:val="en-US"/>
              </w:rPr>
              <w:br/>
            </w:r>
            <w:r w:rsidRPr="00FA2614">
              <w:rPr>
                <w:caps/>
                <w:sz w:val="18"/>
                <w:szCs w:val="18"/>
                <w:lang w:val="en-US"/>
              </w:rPr>
              <w:t>(</w:t>
            </w:r>
            <w:r w:rsidRPr="00FA2614">
              <w:rPr>
                <w:sz w:val="18"/>
                <w:szCs w:val="18"/>
                <w:lang w:val="en-US"/>
              </w:rPr>
              <w:t xml:space="preserve">SO – building </w:t>
            </w:r>
            <w:r>
              <w:rPr>
                <w:sz w:val="18"/>
                <w:szCs w:val="18"/>
                <w:lang w:val="en-US"/>
              </w:rPr>
              <w:t>structure</w:t>
            </w:r>
            <w:r w:rsidRPr="00FA2614">
              <w:rPr>
                <w:sz w:val="18"/>
                <w:szCs w:val="18"/>
                <w:lang w:val="en-US"/>
              </w:rPr>
              <w:t xml:space="preserve">, PS – process </w:t>
            </w:r>
            <w:r>
              <w:rPr>
                <w:sz w:val="18"/>
                <w:szCs w:val="18"/>
                <w:lang w:val="en-US"/>
              </w:rPr>
              <w:t>system</w:t>
            </w:r>
            <w:r w:rsidRPr="00FA2614">
              <w:rPr>
                <w:sz w:val="18"/>
                <w:szCs w:val="18"/>
                <w:lang w:val="en-US"/>
              </w:rPr>
              <w:t xml:space="preserve">, DPS – partial process </w:t>
            </w:r>
            <w:r>
              <w:rPr>
                <w:sz w:val="18"/>
                <w:szCs w:val="18"/>
                <w:lang w:val="en-US"/>
              </w:rPr>
              <w:t>system</w:t>
            </w:r>
            <w:r w:rsidRPr="00FA2614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7125C42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rPr>
                <w:b/>
                <w:caps/>
                <w:sz w:val="22"/>
                <w:lang w:val="en-US"/>
              </w:rPr>
            </w:pPr>
            <w:r w:rsidRPr="00FA2614">
              <w:rPr>
                <w:b/>
                <w:caps/>
                <w:sz w:val="22"/>
                <w:lang w:val="en-US"/>
              </w:rPr>
              <w:t>TOTAL PRICE</w:t>
            </w:r>
            <w:r w:rsidRPr="00FA2614">
              <w:rPr>
                <w:b/>
                <w:caps/>
                <w:sz w:val="22"/>
                <w:lang w:val="en-US"/>
              </w:rPr>
              <w:br/>
              <w:t xml:space="preserve">[CZK </w:t>
            </w:r>
            <w:r w:rsidRPr="00FA2614">
              <w:rPr>
                <w:b/>
                <w:sz w:val="22"/>
                <w:lang w:val="en-US"/>
              </w:rPr>
              <w:t>excl</w:t>
            </w:r>
            <w:r w:rsidRPr="00FA2614">
              <w:rPr>
                <w:b/>
                <w:caps/>
                <w:sz w:val="22"/>
                <w:lang w:val="en-US"/>
              </w:rPr>
              <w:t>. VAT]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2AF53F1" w14:textId="14CB31F5" w:rsidR="00556ABA" w:rsidRPr="00FA2614" w:rsidRDefault="00556ABA" w:rsidP="00556ABA">
            <w:pPr>
              <w:keepNext/>
              <w:keepLines/>
              <w:widowControl w:val="0"/>
              <w:spacing w:before="60" w:after="60"/>
              <w:rPr>
                <w:b/>
                <w:caps/>
                <w:sz w:val="22"/>
                <w:lang w:val="en-US"/>
              </w:rPr>
            </w:pPr>
            <w:r w:rsidRPr="00FA2614">
              <w:rPr>
                <w:b/>
                <w:caps/>
                <w:sz w:val="22"/>
                <w:lang w:val="en-US"/>
              </w:rPr>
              <w:t>TOTAL PRICE</w:t>
            </w:r>
            <w:r w:rsidRPr="00FA2614">
              <w:rPr>
                <w:b/>
                <w:caps/>
                <w:sz w:val="22"/>
                <w:lang w:val="en-US"/>
              </w:rPr>
              <w:br/>
              <w:t>[</w:t>
            </w:r>
            <w:r>
              <w:rPr>
                <w:b/>
                <w:caps/>
                <w:sz w:val="22"/>
                <w:lang w:val="en-US"/>
              </w:rPr>
              <w:t>EUR</w:t>
            </w:r>
            <w:r w:rsidRPr="00FA2614">
              <w:rPr>
                <w:b/>
                <w:caps/>
                <w:sz w:val="22"/>
                <w:lang w:val="en-US"/>
              </w:rPr>
              <w:t xml:space="preserve"> </w:t>
            </w:r>
            <w:r w:rsidRPr="00FA2614">
              <w:rPr>
                <w:b/>
                <w:sz w:val="22"/>
                <w:lang w:val="en-US"/>
              </w:rPr>
              <w:t>excl</w:t>
            </w:r>
            <w:r w:rsidRPr="00FA2614">
              <w:rPr>
                <w:b/>
                <w:caps/>
                <w:sz w:val="22"/>
                <w:lang w:val="en-US"/>
              </w:rPr>
              <w:t>. VAT]</w:t>
            </w:r>
          </w:p>
        </w:tc>
      </w:tr>
      <w:tr w:rsidR="00556ABA" w:rsidRPr="00FA2614" w14:paraId="27125C47" w14:textId="6B34048A" w:rsidTr="00F313AB">
        <w:trPr>
          <w:cantSplit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pct5" w:color="000000" w:fill="FFFFFF"/>
          </w:tcPr>
          <w:p w14:paraId="27125C44" w14:textId="77777777" w:rsidR="00556ABA" w:rsidRPr="00FA2614" w:rsidRDefault="00556ABA" w:rsidP="008E4CA8">
            <w:pPr>
              <w:keepNext/>
              <w:keepLines/>
              <w:widowControl w:val="0"/>
              <w:numPr>
                <w:ilvl w:val="0"/>
                <w:numId w:val="4"/>
              </w:numPr>
              <w:tabs>
                <w:tab w:val="clear" w:pos="0"/>
              </w:tabs>
              <w:spacing w:before="60" w:after="60"/>
              <w:jc w:val="left"/>
              <w:rPr>
                <w:b/>
                <w:caps/>
                <w:sz w:val="22"/>
                <w:lang w:val="en-US"/>
              </w:rPr>
            </w:pPr>
          </w:p>
        </w:tc>
        <w:tc>
          <w:tcPr>
            <w:tcW w:w="933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</w:tcPr>
          <w:p w14:paraId="27125C45" w14:textId="77777777" w:rsidR="00556ABA" w:rsidRPr="00FA2614" w:rsidRDefault="00556ABA" w:rsidP="00C061DF">
            <w:pPr>
              <w:keepNext/>
              <w:keepLines/>
              <w:widowControl w:val="0"/>
              <w:spacing w:before="60" w:after="60"/>
              <w:jc w:val="left"/>
              <w:rPr>
                <w:b/>
                <w:sz w:val="22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 xml:space="preserve">Documentation of the </w:t>
            </w:r>
            <w:r w:rsidRPr="00FA2614">
              <w:rPr>
                <w:b/>
                <w:smallCaps/>
                <w:sz w:val="22"/>
                <w:lang w:val="en-US"/>
              </w:rPr>
              <w:t>work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7125C46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>……………….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59F009E" w14:textId="7F71244D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>……………….</w:t>
            </w:r>
          </w:p>
        </w:tc>
      </w:tr>
      <w:tr w:rsidR="00556ABA" w:rsidRPr="00FA2614" w14:paraId="27125C4A" w14:textId="7FE7892F" w:rsidTr="00F313AB">
        <w:trPr>
          <w:cantSplit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27125C48" w14:textId="77777777" w:rsidR="00556ABA" w:rsidRPr="00FA2614" w:rsidRDefault="00556ABA" w:rsidP="00C061DF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caps/>
                <w:sz w:val="18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right w:val="single" w:sz="12" w:space="0" w:color="auto"/>
            </w:tcBorders>
            <w:shd w:val="pct12" w:color="000000" w:fill="FFFFFF"/>
          </w:tcPr>
          <w:p w14:paraId="7086BD78" w14:textId="516F4BAD" w:rsidR="00556ABA" w:rsidRPr="00FA2614" w:rsidRDefault="00556ABA" w:rsidP="00C061DF">
            <w:pPr>
              <w:keepNext/>
              <w:keepLines/>
              <w:widowControl w:val="0"/>
              <w:spacing w:before="60" w:after="60"/>
              <w:jc w:val="left"/>
              <w:rPr>
                <w:sz w:val="18"/>
                <w:lang w:val="en-US"/>
              </w:rPr>
            </w:pPr>
            <w:r w:rsidRPr="00FA2614">
              <w:rPr>
                <w:sz w:val="18"/>
                <w:lang w:val="en-US"/>
              </w:rPr>
              <w:t>of which:</w:t>
            </w:r>
          </w:p>
        </w:tc>
      </w:tr>
      <w:tr w:rsidR="00556ABA" w:rsidRPr="00FA2614" w14:paraId="27125C4E" w14:textId="7C1F85EC" w:rsidTr="00F313AB">
        <w:trPr>
          <w:cantSplit/>
        </w:trPr>
        <w:tc>
          <w:tcPr>
            <w:tcW w:w="1011" w:type="dxa"/>
            <w:tcBorders>
              <w:left w:val="single" w:sz="12" w:space="0" w:color="auto"/>
              <w:right w:val="single" w:sz="4" w:space="0" w:color="auto"/>
            </w:tcBorders>
          </w:tcPr>
          <w:p w14:paraId="27125C4B" w14:textId="77777777" w:rsidR="00556ABA" w:rsidRPr="00FA2614" w:rsidRDefault="00556ABA" w:rsidP="008E4CA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left w:val="single" w:sz="4" w:space="0" w:color="auto"/>
              <w:right w:val="single" w:sz="4" w:space="0" w:color="auto"/>
            </w:tcBorders>
          </w:tcPr>
          <w:p w14:paraId="27125C4C" w14:textId="77777777" w:rsidR="00556ABA" w:rsidRPr="00FA2614" w:rsidRDefault="00556ABA" w:rsidP="00E554BB">
            <w:pPr>
              <w:spacing w:before="40" w:after="40"/>
              <w:jc w:val="left"/>
              <w:rPr>
                <w:sz w:val="20"/>
                <w:lang w:val="en-US"/>
              </w:rPr>
            </w:pPr>
            <w:bookmarkStart w:id="0" w:name="OLE_LINK3"/>
            <w:r w:rsidRPr="00FA2614">
              <w:rPr>
                <w:smallCaps/>
                <w:sz w:val="20"/>
                <w:lang w:val="en-US"/>
              </w:rPr>
              <w:t xml:space="preserve">documentation for execution of the project - </w:t>
            </w:r>
            <w:r w:rsidRPr="00FA2614">
              <w:rPr>
                <w:sz w:val="20"/>
                <w:lang w:val="en-US"/>
              </w:rPr>
              <w:t>phase</w:t>
            </w:r>
            <w:bookmarkEnd w:id="0"/>
            <w:r w:rsidRPr="00FA2614">
              <w:rPr>
                <w:sz w:val="20"/>
                <w:lang w:val="en-US"/>
              </w:rPr>
              <w:t xml:space="preserve"> 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7125C4D" w14:textId="77777777" w:rsidR="00556ABA" w:rsidRPr="00FA2614" w:rsidRDefault="00556ABA" w:rsidP="00150CF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12" w:space="0" w:color="auto"/>
            </w:tcBorders>
          </w:tcPr>
          <w:p w14:paraId="6061AD23" w14:textId="5F880221" w:rsidR="00556ABA" w:rsidRPr="00FA2614" w:rsidRDefault="00556ABA" w:rsidP="00150CF7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52" w14:textId="1E3C020A" w:rsidTr="00F313AB">
        <w:trPr>
          <w:cantSplit/>
        </w:trPr>
        <w:tc>
          <w:tcPr>
            <w:tcW w:w="1011" w:type="dxa"/>
            <w:tcBorders>
              <w:left w:val="single" w:sz="12" w:space="0" w:color="auto"/>
              <w:right w:val="single" w:sz="4" w:space="0" w:color="auto"/>
            </w:tcBorders>
          </w:tcPr>
          <w:p w14:paraId="27125C4F" w14:textId="77777777" w:rsidR="00556ABA" w:rsidRPr="00FA2614" w:rsidRDefault="00556ABA" w:rsidP="008E4CA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left w:val="single" w:sz="4" w:space="0" w:color="auto"/>
              <w:right w:val="single" w:sz="4" w:space="0" w:color="auto"/>
            </w:tcBorders>
          </w:tcPr>
          <w:p w14:paraId="27125C50" w14:textId="77777777" w:rsidR="00556ABA" w:rsidRPr="00FA2614" w:rsidRDefault="00556ABA" w:rsidP="00E554BB">
            <w:pPr>
              <w:spacing w:before="40" w:after="40"/>
              <w:jc w:val="left"/>
              <w:rPr>
                <w:sz w:val="20"/>
                <w:lang w:val="en-US"/>
              </w:rPr>
            </w:pPr>
            <w:r w:rsidRPr="00FA2614">
              <w:rPr>
                <w:smallCaps/>
                <w:sz w:val="20"/>
                <w:lang w:val="en-US"/>
              </w:rPr>
              <w:t xml:space="preserve">documentation for execution of the project - </w:t>
            </w:r>
            <w:r w:rsidRPr="00FA2614">
              <w:rPr>
                <w:sz w:val="20"/>
                <w:lang w:val="en-US"/>
              </w:rPr>
              <w:t>phase 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7125C51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12" w:space="0" w:color="auto"/>
            </w:tcBorders>
          </w:tcPr>
          <w:p w14:paraId="7F2709CD" w14:textId="7FC6A43F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56" w14:textId="17B00B51" w:rsidTr="00F313AB">
        <w:trPr>
          <w:cantSplit/>
        </w:trPr>
        <w:tc>
          <w:tcPr>
            <w:tcW w:w="1011" w:type="dxa"/>
            <w:tcBorders>
              <w:left w:val="single" w:sz="12" w:space="0" w:color="auto"/>
              <w:right w:val="single" w:sz="4" w:space="0" w:color="auto"/>
            </w:tcBorders>
          </w:tcPr>
          <w:p w14:paraId="27125C53" w14:textId="77777777" w:rsidR="00556ABA" w:rsidRPr="00FA2614" w:rsidRDefault="00556ABA" w:rsidP="008E4CA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left w:val="single" w:sz="4" w:space="0" w:color="auto"/>
              <w:right w:val="single" w:sz="4" w:space="0" w:color="auto"/>
            </w:tcBorders>
          </w:tcPr>
          <w:p w14:paraId="27125C54" w14:textId="77777777" w:rsidR="00556ABA" w:rsidRPr="00FA2614" w:rsidRDefault="00556ABA" w:rsidP="00E554BB">
            <w:pPr>
              <w:spacing w:before="40" w:after="40"/>
              <w:jc w:val="left"/>
              <w:rPr>
                <w:sz w:val="20"/>
                <w:lang w:val="en-US"/>
              </w:rPr>
            </w:pPr>
            <w:bookmarkStart w:id="1" w:name="_Toc9048547"/>
            <w:r w:rsidRPr="00FA2614">
              <w:rPr>
                <w:smallCaps/>
                <w:sz w:val="20"/>
                <w:lang w:val="en-US"/>
              </w:rPr>
              <w:t xml:space="preserve">documentation for execution of the project - </w:t>
            </w:r>
            <w:r w:rsidRPr="00FA2614">
              <w:rPr>
                <w:sz w:val="20"/>
                <w:lang w:val="en-US"/>
              </w:rPr>
              <w:t xml:space="preserve">phase 3 </w:t>
            </w:r>
            <w:bookmarkEnd w:id="1"/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7125C55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12" w:space="0" w:color="auto"/>
            </w:tcBorders>
          </w:tcPr>
          <w:p w14:paraId="57AED00E" w14:textId="029800D2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5A" w14:textId="68709AAD" w:rsidTr="00F313AB">
        <w:trPr>
          <w:cantSplit/>
          <w:trHeight w:val="485"/>
        </w:trPr>
        <w:tc>
          <w:tcPr>
            <w:tcW w:w="101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125C57" w14:textId="77777777" w:rsidR="00556ABA" w:rsidRPr="00FA2614" w:rsidRDefault="00556ABA" w:rsidP="008E4CA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25C58" w14:textId="77777777" w:rsidR="00556ABA" w:rsidRPr="00FA2614" w:rsidRDefault="00556ABA" w:rsidP="00E554BB">
            <w:pPr>
              <w:spacing w:before="40" w:after="4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 xml:space="preserve">Other documentation of the </w:t>
            </w:r>
            <w:r w:rsidRPr="00FA2614">
              <w:rPr>
                <w:smallCaps/>
                <w:sz w:val="20"/>
                <w:lang w:val="en-US"/>
              </w:rPr>
              <w:t>work</w:t>
            </w:r>
            <w:r w:rsidRPr="00FA2614">
              <w:rPr>
                <w:sz w:val="20"/>
                <w:lang w:val="en-US"/>
              </w:rPr>
              <w:t xml:space="preserve"> according to Enclosure 3 to the </w:t>
            </w:r>
            <w:r w:rsidRPr="00FA2614">
              <w:rPr>
                <w:smallCaps/>
                <w:sz w:val="20"/>
                <w:lang w:val="en-US"/>
              </w:rPr>
              <w:t>contract</w:t>
            </w:r>
            <w:r w:rsidRPr="00FA2614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125C59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EAC6C6" w14:textId="1C643C6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5E" w14:textId="43D8714C" w:rsidTr="00F313AB">
        <w:trPr>
          <w:cantSplit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000000" w:fill="FFFFFF"/>
          </w:tcPr>
          <w:p w14:paraId="27125C5B" w14:textId="77777777" w:rsidR="00556ABA" w:rsidRPr="00FA2614" w:rsidRDefault="00556ABA" w:rsidP="00C061DF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b/>
                <w:caps/>
                <w:sz w:val="22"/>
                <w:lang w:val="en-US"/>
              </w:rPr>
            </w:pPr>
          </w:p>
        </w:tc>
        <w:tc>
          <w:tcPr>
            <w:tcW w:w="9337" w:type="dxa"/>
            <w:tcBorders>
              <w:top w:val="single" w:sz="12" w:space="0" w:color="auto"/>
            </w:tcBorders>
            <w:shd w:val="pct5" w:color="000000" w:fill="FFFFFF"/>
          </w:tcPr>
          <w:p w14:paraId="27125C5C" w14:textId="77777777" w:rsidR="00556ABA" w:rsidRPr="00FA2614" w:rsidRDefault="00556ABA" w:rsidP="00C061DF">
            <w:pPr>
              <w:keepNext/>
              <w:keepLines/>
              <w:widowControl w:val="0"/>
              <w:spacing w:before="60" w:after="60"/>
              <w:jc w:val="left"/>
              <w:rPr>
                <w:b/>
                <w:sz w:val="22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 xml:space="preserve">Delivery of the </w:t>
            </w:r>
            <w:r w:rsidRPr="00FA2614">
              <w:rPr>
                <w:b/>
                <w:smallCaps/>
                <w:sz w:val="22"/>
                <w:lang w:val="en-US"/>
              </w:rPr>
              <w:t>goods</w:t>
            </w:r>
            <w:r w:rsidRPr="00FA2614">
              <w:rPr>
                <w:b/>
                <w:sz w:val="22"/>
                <w:lang w:val="en-US"/>
              </w:rPr>
              <w:t xml:space="preserve"> within the framework of the </w:t>
            </w:r>
            <w:r w:rsidRPr="00FA2614">
              <w:rPr>
                <w:b/>
                <w:smallCaps/>
                <w:sz w:val="22"/>
                <w:lang w:val="en-US"/>
              </w:rPr>
              <w:t>work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shd w:val="pct5" w:color="000000" w:fill="FFFFFF"/>
          </w:tcPr>
          <w:p w14:paraId="27125C5D" w14:textId="77777777" w:rsidR="00556ABA" w:rsidRPr="00FA2614" w:rsidRDefault="00556ABA" w:rsidP="00150CF7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>……………….</w:t>
            </w: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shd w:val="pct5" w:color="000000" w:fill="FFFFFF"/>
          </w:tcPr>
          <w:p w14:paraId="617F4281" w14:textId="4C6DF32B" w:rsidR="00556ABA" w:rsidRPr="00FA2614" w:rsidRDefault="00556ABA" w:rsidP="00150CF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>……………….</w:t>
            </w:r>
          </w:p>
        </w:tc>
      </w:tr>
      <w:tr w:rsidR="00556ABA" w:rsidRPr="00FA2614" w14:paraId="27125C61" w14:textId="6A273D28" w:rsidTr="00F313AB">
        <w:trPr>
          <w:cantSplit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27125C5F" w14:textId="77777777" w:rsidR="00556ABA" w:rsidRPr="00FA2614" w:rsidRDefault="00556ABA" w:rsidP="00C061DF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caps/>
                <w:sz w:val="18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right w:val="single" w:sz="12" w:space="0" w:color="auto"/>
            </w:tcBorders>
            <w:shd w:val="pct12" w:color="000000" w:fill="FFFFFF"/>
          </w:tcPr>
          <w:p w14:paraId="7E620FC1" w14:textId="3869DB52" w:rsidR="00556ABA" w:rsidRPr="00FA2614" w:rsidRDefault="00556ABA" w:rsidP="00C061DF">
            <w:pPr>
              <w:keepNext/>
              <w:keepLines/>
              <w:widowControl w:val="0"/>
              <w:spacing w:before="60" w:after="60"/>
              <w:jc w:val="left"/>
              <w:rPr>
                <w:sz w:val="18"/>
                <w:lang w:val="en-US"/>
              </w:rPr>
            </w:pPr>
            <w:r w:rsidRPr="00FA2614">
              <w:rPr>
                <w:sz w:val="18"/>
                <w:lang w:val="en-US"/>
              </w:rPr>
              <w:t>of which:</w:t>
            </w:r>
          </w:p>
        </w:tc>
      </w:tr>
      <w:tr w:rsidR="00556ABA" w:rsidRPr="00FA2614" w14:paraId="27125C65" w14:textId="1303525B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62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63" w14:textId="65EAB3AE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001 – </w:t>
            </w:r>
            <w:proofErr w:type="spellStart"/>
            <w:r>
              <w:rPr>
                <w:rFonts w:cs="Arial"/>
                <w:sz w:val="20"/>
              </w:rPr>
              <w:t>Site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preparation</w:t>
            </w:r>
            <w:proofErr w:type="spellEnd"/>
            <w:r>
              <w:rPr>
                <w:rFonts w:cs="Arial"/>
                <w:sz w:val="20"/>
              </w:rPr>
              <w:t xml:space="preserve"> - </w:t>
            </w:r>
            <w:proofErr w:type="spellStart"/>
            <w:r>
              <w:rPr>
                <w:rFonts w:cs="Arial"/>
                <w:sz w:val="20"/>
              </w:rPr>
              <w:t>Demolitions</w:t>
            </w:r>
            <w:proofErr w:type="spellEnd"/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6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017B2E7A" w14:textId="702A78E6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69" w14:textId="6DB2A162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66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67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SO 002 – Kácení porostů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68" w14:textId="7DCA1675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8E62D1A" w14:textId="286CF1B6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6D" w14:textId="315D3775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6A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6B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003 – </w:t>
            </w:r>
            <w:r w:rsidRPr="00FA0E8F">
              <w:rPr>
                <w:rFonts w:cs="Arial"/>
                <w:sz w:val="20"/>
                <w:lang w:val="en-GB"/>
              </w:rPr>
              <w:t>Ground shaping, stripping of the top soil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6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0254477" w14:textId="7681AB01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71" w14:textId="10C07594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6E" w14:textId="77777777" w:rsidR="00556ABA" w:rsidRPr="00FA2614" w:rsidRDefault="00556ABA" w:rsidP="009D39BC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6F" w14:textId="77777777" w:rsidR="00556ABA" w:rsidRPr="00FA2614" w:rsidRDefault="00556ABA" w:rsidP="009D39BC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004 – </w:t>
            </w:r>
            <w:r w:rsidRPr="00FA0E8F">
              <w:rPr>
                <w:rFonts w:cs="Arial"/>
                <w:sz w:val="20"/>
                <w:lang w:val="en-GB"/>
              </w:rPr>
              <w:t>Site preparation, site drainage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7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26B7B45" w14:textId="678A4809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75" w14:textId="3064CB00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72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73" w14:textId="448508BF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101 – </w:t>
            </w:r>
            <w:r w:rsidRPr="00FA0E8F">
              <w:rPr>
                <w:rFonts w:cs="Arial"/>
                <w:sz w:val="20"/>
                <w:lang w:val="en-GB"/>
              </w:rPr>
              <w:t xml:space="preserve">Connection to </w:t>
            </w:r>
            <w:proofErr w:type="spellStart"/>
            <w:r>
              <w:rPr>
                <w:rFonts w:cs="Arial"/>
                <w:sz w:val="20"/>
              </w:rPr>
              <w:t>the</w:t>
            </w:r>
            <w:proofErr w:type="spellEnd"/>
            <w:r>
              <w:rPr>
                <w:rFonts w:cs="Arial"/>
                <w:sz w:val="20"/>
              </w:rPr>
              <w:t xml:space="preserve"> public </w:t>
            </w:r>
            <w:proofErr w:type="spellStart"/>
            <w:r>
              <w:rPr>
                <w:rFonts w:cs="Arial"/>
                <w:sz w:val="20"/>
              </w:rPr>
              <w:t>special-purpose</w:t>
            </w:r>
            <w:proofErr w:type="spellEnd"/>
            <w:r>
              <w:rPr>
                <w:rFonts w:cs="Arial"/>
                <w:sz w:val="20"/>
                <w:lang w:val="en-GB"/>
              </w:rPr>
              <w:t xml:space="preserve"> road</w:t>
            </w:r>
            <w:r w:rsidRPr="00FA0E8F">
              <w:rPr>
                <w:rFonts w:cs="Arial"/>
                <w:sz w:val="20"/>
                <w:lang w:val="en-GB"/>
              </w:rPr>
              <w:t>- vehicle access, outdoor parking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7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5CC9D09" w14:textId="3EFA7915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79" w14:textId="35B13A89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76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77" w14:textId="3D6D0F13" w:rsidR="00556ABA" w:rsidRPr="00FA2614" w:rsidRDefault="00556ABA" w:rsidP="000C705E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102 – </w:t>
            </w:r>
            <w:r w:rsidRPr="00FA0E8F">
              <w:rPr>
                <w:rFonts w:cs="Arial"/>
                <w:sz w:val="20"/>
                <w:lang w:val="en-GB"/>
              </w:rPr>
              <w:t xml:space="preserve">Connection to the </w:t>
            </w:r>
            <w:r>
              <w:rPr>
                <w:rFonts w:cs="Arial"/>
                <w:sz w:val="20"/>
              </w:rPr>
              <w:t xml:space="preserve">public </w:t>
            </w:r>
            <w:proofErr w:type="spellStart"/>
            <w:r>
              <w:rPr>
                <w:rFonts w:cs="Arial"/>
                <w:sz w:val="20"/>
              </w:rPr>
              <w:t>special-purpose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road</w:t>
            </w:r>
            <w:proofErr w:type="spellEnd"/>
            <w:r w:rsidRPr="00FA0E8F">
              <w:rPr>
                <w:rFonts w:cs="Arial"/>
                <w:sz w:val="20"/>
                <w:lang w:val="en-GB"/>
              </w:rPr>
              <w:t>– vehicle exit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7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B1F728F" w14:textId="2A03DF1D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7D" w14:textId="307ABB28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7A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7B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SO 103 – Fencing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7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F6AB3E3" w14:textId="7193361F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81" w14:textId="6B83FACE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7E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7F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104 – </w:t>
            </w:r>
            <w:r w:rsidRPr="00FA0E8F">
              <w:rPr>
                <w:rFonts w:cs="Arial"/>
                <w:sz w:val="20"/>
                <w:lang w:val="en-GB"/>
              </w:rPr>
              <w:t>Landscaping within the facility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8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139ADE4" w14:textId="37903441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85" w14:textId="5CD0E3CF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82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83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105 – </w:t>
            </w:r>
            <w:r w:rsidRPr="00FA0E8F">
              <w:rPr>
                <w:rFonts w:cs="Arial"/>
                <w:sz w:val="20"/>
                <w:lang w:val="en-GB"/>
              </w:rPr>
              <w:t>Landscaping out of the fenced area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8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4C07030" w14:textId="32317828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89" w14:textId="759CC22B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86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87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106 – Outdoor lighting of the </w:t>
            </w:r>
            <w:r>
              <w:rPr>
                <w:rFonts w:cs="Arial"/>
                <w:sz w:val="20"/>
                <w:lang w:val="en-US"/>
              </w:rPr>
              <w:t>facility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125C8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</w:tcPr>
          <w:p w14:paraId="19D1D892" w14:textId="2EDB6881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8D" w14:textId="226E1090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8A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8B" w14:textId="77777777" w:rsidR="00556ABA" w:rsidRPr="00FA2614" w:rsidRDefault="00556ABA" w:rsidP="00933F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107 – </w:t>
            </w:r>
            <w:r w:rsidRPr="00FA0E8F">
              <w:rPr>
                <w:rFonts w:cs="Arial"/>
                <w:sz w:val="20"/>
                <w:lang w:val="en-GB"/>
              </w:rPr>
              <w:t>Internal roads, hard surfaces and drainage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8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37E2EA3" w14:textId="2553D5AF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91" w14:textId="4AD02A9C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8E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8F" w14:textId="77777777" w:rsidR="00556ABA" w:rsidRPr="00FA2614" w:rsidRDefault="00556ABA" w:rsidP="00933F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108 – </w:t>
            </w:r>
            <w:r w:rsidRPr="00FA0E8F">
              <w:rPr>
                <w:rFonts w:cs="Arial"/>
                <w:sz w:val="20"/>
                <w:lang w:val="en-GB"/>
              </w:rPr>
              <w:t>Storm sewerage system from lay-by, handling and vehicle movement areas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9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EFF8534" w14:textId="1C396EB9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95" w14:textId="1BA5F043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92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93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109 – </w:t>
            </w:r>
            <w:r w:rsidRPr="00FA0E8F">
              <w:rPr>
                <w:rFonts w:cs="Arial"/>
                <w:sz w:val="20"/>
                <w:lang w:val="en-GB"/>
              </w:rPr>
              <w:t>Separator of oil substances, sedimentation tank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9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7FF020C" w14:textId="62596202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99" w14:textId="1CFE59AF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96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97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SO 110 – Retention basin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9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4C34173" w14:textId="1A11C66A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9D" w14:textId="31B2BF6E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9A" w14:textId="77777777" w:rsidR="00556ABA" w:rsidRPr="00FA2614" w:rsidRDefault="00556ABA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9B" w14:textId="77777777" w:rsidR="00556ABA" w:rsidRPr="00FA2614" w:rsidRDefault="00556ABA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111 – </w:t>
            </w:r>
            <w:r w:rsidRPr="00FA0E8F">
              <w:rPr>
                <w:rFonts w:cs="Arial"/>
                <w:sz w:val="20"/>
                <w:lang w:val="en-GB"/>
              </w:rPr>
              <w:t>Pumping station of backup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9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3166B2F5" w14:textId="36F58243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A1" w14:textId="4BEC2C3B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9E" w14:textId="77777777" w:rsidR="00556ABA" w:rsidRPr="00FA2614" w:rsidRDefault="00556ABA" w:rsidP="0087078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9F" w14:textId="77777777" w:rsidR="00556ABA" w:rsidRPr="00FA2614" w:rsidRDefault="00556ABA" w:rsidP="0087078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201 – Road scales and gatehouse, </w:t>
            </w:r>
            <w:r w:rsidRPr="00FA0E8F">
              <w:rPr>
                <w:rFonts w:cs="Arial"/>
                <w:sz w:val="20"/>
                <w:lang w:val="en-GB"/>
              </w:rPr>
              <w:t>vehicle entry into the facility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A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3E69BB5C" w14:textId="03930F32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A5" w14:textId="79458FC9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A2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A3" w14:textId="79A1705E" w:rsidR="00556ABA" w:rsidRPr="00FA2614" w:rsidRDefault="00556ABA" w:rsidP="001F7503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202 – Waste bunker 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A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CAA0A47" w14:textId="3BBAB640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A9" w14:textId="2259342A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A6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A7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203 – Main </w:t>
            </w:r>
            <w:r>
              <w:rPr>
                <w:rFonts w:cs="Arial"/>
                <w:sz w:val="20"/>
                <w:lang w:val="en-US"/>
              </w:rPr>
              <w:t>production</w:t>
            </w:r>
            <w:r w:rsidRPr="00FA2614">
              <w:rPr>
                <w:rFonts w:cs="Arial"/>
                <w:sz w:val="20"/>
                <w:lang w:val="en-US"/>
              </w:rPr>
              <w:t xml:space="preserve"> unit area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A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332F82A" w14:textId="04EE7ADD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AD" w14:textId="656732FB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AA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AB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SO 204 – Turbine hall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A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31BAB37" w14:textId="4BEC19F2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B1" w14:textId="17842344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AE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AF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SO 205 – Stack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B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349A9B7" w14:textId="3BAC3274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B5" w14:textId="7C00AC4A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B2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B3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207 – </w:t>
            </w:r>
            <w:r>
              <w:rPr>
                <w:rFonts w:cs="Arial"/>
                <w:sz w:val="20"/>
                <w:lang w:val="en-US"/>
              </w:rPr>
              <w:t>Administrative</w:t>
            </w:r>
            <w:r w:rsidRPr="00FA2614">
              <w:rPr>
                <w:rFonts w:cs="Arial"/>
                <w:sz w:val="20"/>
                <w:lang w:val="en-US"/>
              </w:rPr>
              <w:t xml:space="preserve"> and operation building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B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0DE98C8" w14:textId="5818684D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B9" w14:textId="3697FAE9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B6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B7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209 – </w:t>
            </w:r>
            <w:r w:rsidRPr="00FA0E8F">
              <w:rPr>
                <w:rFonts w:cs="Arial"/>
                <w:sz w:val="20"/>
                <w:lang w:val="en-GB"/>
              </w:rPr>
              <w:t>Pumping station of cooling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B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F8196B4" w14:textId="3B663BD9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BD" w14:textId="297F8455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BA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BB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301 – </w:t>
            </w:r>
            <w:r w:rsidRPr="00FA0E8F">
              <w:rPr>
                <w:rFonts w:cs="Arial"/>
                <w:sz w:val="20"/>
                <w:lang w:val="en-GB"/>
              </w:rPr>
              <w:t>Heavy-current cable line, external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B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1C047DFC" w14:textId="5C12C08F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C1" w14:textId="7361DC80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BE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BF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302 – </w:t>
            </w:r>
            <w:r w:rsidRPr="00FA0E8F">
              <w:rPr>
                <w:rFonts w:cs="Arial"/>
                <w:sz w:val="20"/>
                <w:lang w:val="en-GB"/>
              </w:rPr>
              <w:t>Low-current cable line, external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C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0C54FDEF" w14:textId="567207CA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C5" w14:textId="339E6ECD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C2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C3" w14:textId="77777777" w:rsidR="00556ABA" w:rsidRPr="00FA2614" w:rsidRDefault="00556ABA" w:rsidP="001F750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303 – </w:t>
            </w:r>
            <w:r w:rsidRPr="00FA0E8F">
              <w:rPr>
                <w:rFonts w:cs="Arial"/>
                <w:sz w:val="20"/>
                <w:lang w:val="en-GB"/>
              </w:rPr>
              <w:t>Outdoor grounding, grounding network of the EVO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C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00D720E" w14:textId="6FA1A20D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C9" w14:textId="7EDD7D24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C6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C7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304 – </w:t>
            </w:r>
            <w:r w:rsidRPr="00FA0E8F">
              <w:rPr>
                <w:rFonts w:cs="Arial"/>
                <w:sz w:val="20"/>
                <w:lang w:val="en-GB"/>
              </w:rPr>
              <w:t>Sewerage system, storm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C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1216CA2A" w14:textId="26D2CC7A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CD" w14:textId="0F5658F2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CA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CB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305 – </w:t>
            </w:r>
            <w:r w:rsidRPr="00FA0E8F">
              <w:rPr>
                <w:rFonts w:cs="Arial"/>
                <w:sz w:val="20"/>
                <w:lang w:val="en-GB"/>
              </w:rPr>
              <w:t>Sewerage system, sewage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C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E9EEB6A" w14:textId="7FFB329E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D1" w14:textId="31BA47DB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CE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CF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306 – BČOV </w:t>
            </w:r>
            <w:r>
              <w:rPr>
                <w:rFonts w:cs="Arial"/>
                <w:sz w:val="20"/>
                <w:lang w:val="en-US"/>
              </w:rPr>
              <w:t>(</w:t>
            </w:r>
            <w:r w:rsidRPr="00FA2614">
              <w:rPr>
                <w:rFonts w:cs="Arial"/>
                <w:sz w:val="20"/>
                <w:lang w:val="en-US"/>
              </w:rPr>
              <w:t xml:space="preserve"> Biological waste</w:t>
            </w:r>
            <w:r>
              <w:rPr>
                <w:rFonts w:cs="Arial"/>
                <w:sz w:val="20"/>
                <w:lang w:val="en-US"/>
              </w:rPr>
              <w:t xml:space="preserve"> </w:t>
            </w:r>
            <w:r w:rsidRPr="00FA2614">
              <w:rPr>
                <w:rFonts w:cs="Arial"/>
                <w:sz w:val="20"/>
                <w:lang w:val="en-US"/>
              </w:rPr>
              <w:t>water treatment plant</w:t>
            </w:r>
            <w:r>
              <w:rPr>
                <w:rFonts w:cs="Arial"/>
                <w:sz w:val="20"/>
                <w:lang w:val="en-US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125CD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</w:tcPr>
          <w:p w14:paraId="52636A42" w14:textId="62D1D07B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D5" w14:textId="4AF04DAD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D2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D3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307 – Raw water </w:t>
            </w:r>
            <w:r>
              <w:rPr>
                <w:rFonts w:cs="Arial"/>
                <w:sz w:val="20"/>
                <w:lang w:val="en-US"/>
              </w:rPr>
              <w:t>inlet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D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FE0CEAB" w14:textId="2637ECE8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D9" w14:textId="6E657ABE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D6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D7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308 – Drinking water </w:t>
            </w:r>
            <w:r>
              <w:rPr>
                <w:rFonts w:cs="Arial"/>
                <w:sz w:val="20"/>
                <w:lang w:val="en-US"/>
              </w:rPr>
              <w:t>inlet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D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622B832" w14:textId="4A883B2D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DD" w14:textId="3D0122AB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DA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DB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309 – Fire water </w:t>
            </w:r>
            <w:r>
              <w:rPr>
                <w:rFonts w:cs="Arial"/>
                <w:sz w:val="20"/>
                <w:lang w:val="en-US"/>
              </w:rPr>
              <w:t>inlet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D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F9BBF0D" w14:textId="650482D4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E1" w14:textId="44FD5A1F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DE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DF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310 – </w:t>
            </w:r>
            <w:r w:rsidRPr="00FA0E8F">
              <w:rPr>
                <w:rFonts w:cs="Arial"/>
                <w:sz w:val="20"/>
                <w:lang w:val="en-GB"/>
              </w:rPr>
              <w:t>Sewerage system of process waste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E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6772F9A" w14:textId="791BDF5F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E5" w14:textId="656A06B4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E2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E3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311 – Gas </w:t>
            </w:r>
            <w:r>
              <w:rPr>
                <w:rFonts w:cs="Arial"/>
                <w:sz w:val="20"/>
                <w:lang w:val="en-US"/>
              </w:rPr>
              <w:t>line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E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F90067A" w14:textId="3D552FFB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E9" w14:textId="43553D0E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E6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E7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312 – </w:t>
            </w:r>
            <w:r w:rsidRPr="000456F3">
              <w:rPr>
                <w:rFonts w:cs="Arial"/>
                <w:sz w:val="20"/>
                <w:lang w:val="en-GB"/>
              </w:rPr>
              <w:t>Communication interconnection with UE, low-current connection lines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E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3814078C" w14:textId="081E7C64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ED" w14:textId="737247F1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EA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EB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313 – </w:t>
            </w:r>
            <w:r w:rsidRPr="000456F3">
              <w:rPr>
                <w:rFonts w:cs="Arial"/>
                <w:sz w:val="20"/>
                <w:lang w:val="en-GB"/>
              </w:rPr>
              <w:t>Reserve raw water inlet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E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023EF0B3" w14:textId="1496B164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F1" w14:textId="43A4B827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EE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EF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401 – </w:t>
            </w:r>
            <w:r w:rsidRPr="000456F3">
              <w:rPr>
                <w:rFonts w:cs="Arial"/>
                <w:sz w:val="20"/>
                <w:lang w:val="en-GB"/>
              </w:rPr>
              <w:t>Heat outlet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F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13981B2" w14:textId="7420117B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F5" w14:textId="363145C2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F2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F3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402 – </w:t>
            </w:r>
            <w:r w:rsidRPr="000456F3">
              <w:rPr>
                <w:rFonts w:cs="Arial"/>
                <w:sz w:val="20"/>
                <w:lang w:val="en-GB"/>
              </w:rPr>
              <w:t>Outlet of the 35 kV electric power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F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1B4DF0E1" w14:textId="0D4B98D1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F9" w14:textId="181EB392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F6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F7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SO 403 – Slag conveyor and hopper</w:t>
            </w:r>
            <w:r>
              <w:rPr>
                <w:rFonts w:cs="Arial"/>
                <w:sz w:val="20"/>
                <w:lang w:val="en-US"/>
              </w:rPr>
              <w:t>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F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CDB949E" w14:textId="28324A71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CFD" w14:textId="3EE17486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FA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FB" w14:textId="4160BFD5" w:rsidR="00556ABA" w:rsidRPr="00FA2614" w:rsidRDefault="00556ABA" w:rsidP="001F750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404 – </w:t>
            </w:r>
            <w:r w:rsidRPr="000456F3">
              <w:rPr>
                <w:rFonts w:cs="Arial"/>
                <w:sz w:val="20"/>
                <w:lang w:val="en-GB"/>
              </w:rPr>
              <w:t xml:space="preserve">Modification of the UE R35 switching station 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CF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A400D92" w14:textId="2C5E939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D01" w14:textId="36559286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CFE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CFF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405 – </w:t>
            </w:r>
            <w:r w:rsidRPr="000456F3">
              <w:rPr>
                <w:rFonts w:cs="Arial"/>
                <w:sz w:val="20"/>
                <w:lang w:val="en-GB"/>
              </w:rPr>
              <w:t>Ground pipeline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0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0BE2FB85" w14:textId="4350C6B8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D05" w14:textId="1DD7D2D1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02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03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406 – </w:t>
            </w:r>
            <w:r w:rsidRPr="000456F3">
              <w:rPr>
                <w:rFonts w:cs="Arial"/>
                <w:sz w:val="20"/>
                <w:lang w:val="en-GB"/>
              </w:rPr>
              <w:t>Emergency power supply of the system’s own consumption 6 kV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04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BBF69EC" w14:textId="0CE469E6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D09" w14:textId="794F864E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06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07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407 – </w:t>
            </w:r>
            <w:r>
              <w:rPr>
                <w:rFonts w:cs="Arial"/>
                <w:sz w:val="20"/>
                <w:lang w:val="en-US"/>
              </w:rPr>
              <w:t xml:space="preserve">External circuit of cooling 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08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AE05D09" w14:textId="31BF42FE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D0D" w14:textId="0C5E2878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0A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0B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408 – </w:t>
            </w:r>
            <w:r w:rsidRPr="000456F3">
              <w:rPr>
                <w:rFonts w:cs="Arial"/>
                <w:sz w:val="20"/>
                <w:lang w:val="en-GB"/>
              </w:rPr>
              <w:t>Inlet of process water (demineralised and clarified)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0C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1343435C" w14:textId="1179EB15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556ABA" w:rsidRPr="00FA2614" w14:paraId="27125D11" w14:textId="167BEA01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0E" w14:textId="77777777" w:rsidR="00556ABA" w:rsidRPr="00FA2614" w:rsidRDefault="00556ABA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0F" w14:textId="77777777" w:rsidR="00556ABA" w:rsidRPr="00FA2614" w:rsidRDefault="00556ABA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SO 411 – </w:t>
            </w:r>
            <w:r w:rsidRPr="000456F3">
              <w:rPr>
                <w:rFonts w:cs="Arial"/>
                <w:sz w:val="20"/>
                <w:lang w:val="en-GB"/>
              </w:rPr>
              <w:t>Relocation of the communication line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10" w14:textId="77777777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ACCEA14" w14:textId="0D3C522F" w:rsidR="00556ABA" w:rsidRPr="00FA2614" w:rsidRDefault="00556ABA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086460A4" w14:textId="77777777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3502B228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437976FB" w14:textId="644447EA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SO 500 – </w:t>
            </w:r>
            <w:r w:rsidRPr="00556ABA">
              <w:rPr>
                <w:rFonts w:cs="Arial"/>
                <w:sz w:val="20"/>
                <w:lang w:val="en"/>
              </w:rPr>
              <w:t>Cooling tower CHV 3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5D65BD8" w14:textId="326FEE53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B8E2D16" w14:textId="0B16C5C4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15" w14:textId="123CC035" w:rsidTr="00F313AB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27125D12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13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01 – </w:t>
            </w:r>
            <w:r w:rsidRPr="000456F3">
              <w:rPr>
                <w:rFonts w:cs="Arial"/>
                <w:sz w:val="20"/>
                <w:lang w:val="en-GB"/>
              </w:rPr>
              <w:t>Waste processing technology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125D14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</w:tcPr>
          <w:p w14:paraId="3FA67AE9" w14:textId="5E298879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18" w14:textId="70C60553" w:rsidTr="00F313AB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27125D16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7C72255" w14:textId="7FC52A13" w:rsidR="0093608F" w:rsidRDefault="0093608F" w:rsidP="009A524D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of which</w:t>
            </w:r>
            <w:r w:rsidRPr="00FA2614">
              <w:rPr>
                <w:sz w:val="18"/>
                <w:lang w:val="en-US"/>
              </w:rPr>
              <w:t>:</w:t>
            </w:r>
          </w:p>
        </w:tc>
      </w:tr>
      <w:tr w:rsidR="0093608F" w:rsidRPr="00FA2614" w14:paraId="27125D1C" w14:textId="2D7D0759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19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1A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 xml:space="preserve">DPS 01.01 – </w:t>
            </w:r>
            <w:r w:rsidRPr="000456F3">
              <w:rPr>
                <w:sz w:val="18"/>
                <w:szCs w:val="18"/>
                <w:lang w:val="en-GB"/>
              </w:rPr>
              <w:t>Waste reception and registration – weigh station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1B" w14:textId="77777777" w:rsidR="0093608F" w:rsidRPr="00FA2614" w:rsidRDefault="0093608F" w:rsidP="00B302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308FAD89" w14:textId="337088BE" w:rsidR="0093608F" w:rsidRPr="00FA2614" w:rsidRDefault="0093608F" w:rsidP="00B302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20" w14:textId="13013032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1D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1E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 xml:space="preserve">DPS 01.02 – </w:t>
            </w:r>
            <w:r w:rsidRPr="000456F3">
              <w:rPr>
                <w:sz w:val="18"/>
                <w:szCs w:val="18"/>
                <w:lang w:val="en-GB"/>
              </w:rPr>
              <w:t>Handling, treatment and storage of waste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1F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2FA2B652" w14:textId="7F3A9E03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24" w14:textId="10393E8F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21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22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 xml:space="preserve">DPS 01.03 – </w:t>
            </w:r>
            <w:r>
              <w:rPr>
                <w:sz w:val="18"/>
                <w:szCs w:val="18"/>
                <w:lang w:val="en-US"/>
              </w:rPr>
              <w:t>Waste incineration</w:t>
            </w:r>
            <w:r w:rsidRPr="00FA2614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boiler</w:t>
            </w:r>
            <w:r w:rsidRPr="00FA2614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with </w:t>
            </w:r>
            <w:r w:rsidRPr="000456F3">
              <w:rPr>
                <w:sz w:val="18"/>
                <w:szCs w:val="18"/>
                <w:lang w:val="en-GB"/>
              </w:rPr>
              <w:t>accessories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23" w14:textId="77777777" w:rsidR="0093608F" w:rsidRPr="00FA2614" w:rsidRDefault="0093608F" w:rsidP="00B302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7F21B475" w14:textId="06CCD3C0" w:rsidR="0093608F" w:rsidRPr="00FA2614" w:rsidRDefault="0093608F" w:rsidP="00B302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28" w14:textId="4B14FBC4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25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26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 xml:space="preserve">DPS 01.04 – </w:t>
            </w:r>
            <w:r>
              <w:rPr>
                <w:sz w:val="18"/>
                <w:szCs w:val="18"/>
                <w:lang w:val="en-US"/>
              </w:rPr>
              <w:t>Flue gas treatment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27" w14:textId="77777777" w:rsidR="0093608F" w:rsidRPr="00FA2614" w:rsidRDefault="0093608F" w:rsidP="00B302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7F0B736D" w14:textId="7AE42D8F" w:rsidR="0093608F" w:rsidRPr="00FA2614" w:rsidRDefault="0093608F" w:rsidP="00B302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2C" w14:textId="75582C02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29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2A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PS 02 – Turbo</w:t>
            </w:r>
            <w:r>
              <w:rPr>
                <w:rFonts w:cs="Arial"/>
                <w:sz w:val="20"/>
                <w:lang w:val="en-US"/>
              </w:rPr>
              <w:t xml:space="preserve"> </w:t>
            </w:r>
            <w:r w:rsidRPr="00FA2614">
              <w:rPr>
                <w:rFonts w:cs="Arial"/>
                <w:sz w:val="20"/>
                <w:lang w:val="en-US"/>
              </w:rPr>
              <w:t>gene</w:t>
            </w:r>
            <w:r>
              <w:rPr>
                <w:rFonts w:cs="Arial"/>
                <w:sz w:val="20"/>
                <w:lang w:val="en-US"/>
              </w:rPr>
              <w:t>rator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2B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29D3BE4" w14:textId="1D0A2EE8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30" w14:textId="750F7AB5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2D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2E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03 – </w:t>
            </w:r>
            <w:r w:rsidRPr="000456F3">
              <w:rPr>
                <w:rFonts w:cs="Arial"/>
                <w:sz w:val="20"/>
                <w:lang w:val="en-GB"/>
              </w:rPr>
              <w:t>Condensing system, cooling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2F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DE36CA2" w14:textId="2AB6328E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34" w14:textId="48CB7EDC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31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32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04 – </w:t>
            </w:r>
            <w:r>
              <w:rPr>
                <w:rFonts w:cs="Arial"/>
                <w:sz w:val="20"/>
                <w:lang w:val="en-US"/>
              </w:rPr>
              <w:t>Heat outlet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33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1CE8913" w14:textId="2ABE34E0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37" w14:textId="2B6D7EDC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35" w14:textId="77777777" w:rsidR="0093608F" w:rsidRPr="00FA2614" w:rsidRDefault="0093608F" w:rsidP="00F313AB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2A89969" w14:textId="22A10AB2" w:rsidR="0093608F" w:rsidRDefault="0093608F" w:rsidP="00F313AB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of which</w:t>
            </w:r>
            <w:r w:rsidRPr="00FA2614">
              <w:rPr>
                <w:sz w:val="18"/>
                <w:lang w:val="en-US"/>
              </w:rPr>
              <w:t>:</w:t>
            </w:r>
          </w:p>
        </w:tc>
      </w:tr>
      <w:tr w:rsidR="0093608F" w:rsidRPr="00FA2614" w14:paraId="27125D3B" w14:textId="391222AB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38" w14:textId="77777777" w:rsidR="0093608F" w:rsidRPr="00FA2614" w:rsidRDefault="0093608F" w:rsidP="00F313AB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39" w14:textId="6278BF0C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EB20C4">
              <w:rPr>
                <w:sz w:val="18"/>
                <w:szCs w:val="18"/>
                <w:lang w:val="en-GB"/>
              </w:rPr>
              <w:t>flue gas heat recovery equipment (e.g. a condensing exchanger or heat pump)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3A" w14:textId="77777777" w:rsidR="0093608F" w:rsidRPr="00FA2614" w:rsidRDefault="0093608F" w:rsidP="00F313AB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07C8C594" w14:textId="698B6C81" w:rsidR="0093608F" w:rsidRPr="00FA2614" w:rsidRDefault="0093608F" w:rsidP="00F313AB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3F" w14:textId="3C506EDF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3C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3D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07 – </w:t>
            </w:r>
            <w:r w:rsidRPr="000456F3">
              <w:rPr>
                <w:rFonts w:cs="Arial"/>
                <w:sz w:val="20"/>
                <w:lang w:val="en-GB"/>
              </w:rPr>
              <w:t>Electric power outlet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3E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4BA2C03" w14:textId="24CE7D49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43" w14:textId="2537687A" w:rsidTr="00F313AB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27125D40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41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08 – </w:t>
            </w:r>
            <w:r w:rsidRPr="000456F3">
              <w:rPr>
                <w:rFonts w:cs="Arial"/>
                <w:sz w:val="20"/>
                <w:lang w:val="en-GB"/>
              </w:rPr>
              <w:t>Equipment of the system’s own consumption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125D42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</w:tcPr>
          <w:p w14:paraId="59AFCDAF" w14:textId="20A92CFE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46" w14:textId="4872A9B6" w:rsidTr="00F313AB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27125D44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1E57D9C" w14:textId="211987D4" w:rsidR="0093608F" w:rsidRDefault="0093608F" w:rsidP="009A524D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of which</w:t>
            </w:r>
            <w:r w:rsidRPr="00FA2614">
              <w:rPr>
                <w:sz w:val="18"/>
                <w:lang w:val="en-US"/>
              </w:rPr>
              <w:t>:</w:t>
            </w:r>
          </w:p>
        </w:tc>
      </w:tr>
      <w:tr w:rsidR="0093608F" w:rsidRPr="00FA2614" w14:paraId="27125D4A" w14:textId="0C10C95A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47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48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>DPS 08.01 – Diesel</w:t>
            </w:r>
            <w:r>
              <w:rPr>
                <w:sz w:val="18"/>
                <w:szCs w:val="18"/>
                <w:lang w:val="en-US"/>
              </w:rPr>
              <w:t xml:space="preserve"> generator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49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7B0948F3" w14:textId="7AD240C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4E" w14:textId="2E408884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4B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4C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10 – </w:t>
            </w:r>
            <w:r>
              <w:rPr>
                <w:rFonts w:cs="Arial"/>
                <w:sz w:val="20"/>
                <w:lang w:val="en-US"/>
              </w:rPr>
              <w:t xml:space="preserve">I&amp;C </w:t>
            </w:r>
            <w:r w:rsidRPr="00FA2614">
              <w:rPr>
                <w:rFonts w:cs="Arial"/>
                <w:sz w:val="20"/>
                <w:lang w:val="en-US"/>
              </w:rPr>
              <w:t xml:space="preserve">– </w:t>
            </w:r>
            <w:r>
              <w:rPr>
                <w:rFonts w:cs="Arial"/>
                <w:sz w:val="20"/>
                <w:lang w:val="en-US"/>
              </w:rPr>
              <w:t>Instrumentation and control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4D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CC1FB8D" w14:textId="6F0C0202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52" w14:textId="38DC5AFE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4F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50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11 – </w:t>
            </w:r>
            <w:r w:rsidRPr="000456F3">
              <w:rPr>
                <w:rFonts w:cs="Arial"/>
                <w:sz w:val="20"/>
                <w:lang w:val="en-GB"/>
              </w:rPr>
              <w:t>Slag, cinder and fly ash management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51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89B8508" w14:textId="3AB60056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56" w14:textId="014B7E0B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53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54" w14:textId="77777777" w:rsidR="0093608F" w:rsidRPr="00FA2614" w:rsidRDefault="0093608F" w:rsidP="00B962A1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12 – </w:t>
            </w:r>
            <w:r>
              <w:rPr>
                <w:rFonts w:cs="Arial"/>
                <w:sz w:val="20"/>
                <w:lang w:val="en-US"/>
              </w:rPr>
              <w:t>Compressor station</w:t>
            </w:r>
            <w:r w:rsidRPr="00FA2614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and compressed air distribution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55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82F2252" w14:textId="7337B596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5A" w14:textId="534471B7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57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58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13 – </w:t>
            </w:r>
            <w:r w:rsidRPr="000456F3">
              <w:rPr>
                <w:rFonts w:cs="Arial"/>
                <w:sz w:val="20"/>
                <w:lang w:val="en-GB"/>
              </w:rPr>
              <w:t>Pumping station of cooling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59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03CB5B31" w14:textId="3B3E2D3C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5E" w14:textId="2B7614E2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5B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5C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14 – </w:t>
            </w:r>
            <w:r>
              <w:rPr>
                <w:rFonts w:cs="Arial"/>
                <w:sz w:val="20"/>
                <w:lang w:val="en-US"/>
              </w:rPr>
              <w:t>Condensate treatment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5D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C0BF0C6" w14:textId="5B5A264B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62" w14:textId="2120D17F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5F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60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15 – </w:t>
            </w:r>
            <w:r w:rsidRPr="000456F3">
              <w:rPr>
                <w:rFonts w:cs="Arial"/>
                <w:sz w:val="20"/>
                <w:lang w:val="en-GB"/>
              </w:rPr>
              <w:t>Treatment of process waste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61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0311A877" w14:textId="2C7C00BC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37A572B3" w14:textId="77777777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5CE9DD5D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12DE2223" w14:textId="15F75939" w:rsidR="0093608F" w:rsidRPr="00FA2614" w:rsidRDefault="0093608F" w:rsidP="00556ABA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PS 16 – </w:t>
            </w:r>
            <w:r w:rsidRPr="00556ABA">
              <w:rPr>
                <w:rFonts w:cs="Arial"/>
                <w:sz w:val="20"/>
                <w:lang w:val="en"/>
              </w:rPr>
              <w:t>Cooling tower CHV 3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6ED05B06" w14:textId="43991A13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A40EBDE" w14:textId="638A24D0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66" w14:textId="5778A0F7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63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64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17 – </w:t>
            </w:r>
            <w:r>
              <w:rPr>
                <w:rFonts w:cs="Arial"/>
                <w:sz w:val="20"/>
                <w:lang w:val="en-US"/>
              </w:rPr>
              <w:t>Storage of operation materials, oils and lubricants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65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9C4055D" w14:textId="2C34FEF2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6A" w14:textId="000EA545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67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68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18 – </w:t>
            </w:r>
            <w:r w:rsidRPr="000456F3">
              <w:rPr>
                <w:rFonts w:cs="Arial"/>
                <w:sz w:val="20"/>
                <w:lang w:val="en-GB"/>
              </w:rPr>
              <w:t>Storage of chemicals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69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CE6EB6F" w14:textId="08254ACE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6E" w14:textId="51E2D0F9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6B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6C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19 – </w:t>
            </w:r>
            <w:r>
              <w:rPr>
                <w:rFonts w:cs="Arial"/>
                <w:sz w:val="20"/>
                <w:lang w:val="en-US"/>
              </w:rPr>
              <w:t>Transport equipment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6D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0577CB29" w14:textId="19B37FDA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72" w14:textId="5FB98A2E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6F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70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20 – </w:t>
            </w:r>
            <w:r w:rsidRPr="000456F3">
              <w:rPr>
                <w:rFonts w:cs="Arial"/>
                <w:sz w:val="20"/>
                <w:lang w:val="en-GB"/>
              </w:rPr>
              <w:t>Maintenance of machinery and electrical installations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71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BF6FFF1" w14:textId="163C9ED2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76" w14:textId="7DC5BCB4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73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74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22 – </w:t>
            </w:r>
            <w:r>
              <w:rPr>
                <w:rFonts w:cs="Arial"/>
                <w:sz w:val="20"/>
                <w:lang w:val="en-US"/>
              </w:rPr>
              <w:t>Emission monitoring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75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5E544D8" w14:textId="2EA5A2DA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7A" w14:textId="678EEB42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77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78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23 – </w:t>
            </w:r>
            <w:r>
              <w:rPr>
                <w:rFonts w:cs="Arial"/>
                <w:sz w:val="20"/>
                <w:lang w:val="en-US"/>
              </w:rPr>
              <w:t>Waste water monitoring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79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0E4262E" w14:textId="7B69CEAE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7E" w14:textId="7B999F6E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7B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7C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24 – </w:t>
            </w:r>
            <w:r>
              <w:rPr>
                <w:rFonts w:cs="Arial"/>
                <w:sz w:val="20"/>
                <w:lang w:val="en-US"/>
              </w:rPr>
              <w:t>Communication systems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7D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4F862E61" w14:textId="252AD7BB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82" w14:textId="69AE1CF9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7F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80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25 – </w:t>
            </w:r>
            <w:r>
              <w:rPr>
                <w:rFonts w:cs="Arial"/>
                <w:sz w:val="20"/>
                <w:lang w:val="en-US"/>
              </w:rPr>
              <w:t>Technical system of physical protection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81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79A5F36" w14:textId="77A2F7C6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86" w14:textId="584383E4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83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84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PS 26 – Laborato</w:t>
            </w:r>
            <w:r>
              <w:rPr>
                <w:rFonts w:cs="Arial"/>
                <w:sz w:val="20"/>
                <w:lang w:val="en-US"/>
              </w:rPr>
              <w:t>ries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85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3127A389" w14:textId="420854C6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8A" w14:textId="58B99336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87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88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27 – </w:t>
            </w:r>
            <w:r w:rsidRPr="00940AEE">
              <w:rPr>
                <w:rFonts w:cs="Arial"/>
                <w:sz w:val="20"/>
                <w:lang w:val="en-GB"/>
              </w:rPr>
              <w:t>External connection pipeline, other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89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25173A7" w14:textId="54A914B5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8E" w14:textId="69CEC33A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8B" w14:textId="77777777" w:rsidR="0093608F" w:rsidRPr="00FA2614" w:rsidRDefault="0093608F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8C" w14:textId="77777777" w:rsidR="0093608F" w:rsidRPr="00FA2614" w:rsidRDefault="0093608F" w:rsidP="009A524D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28 – </w:t>
            </w:r>
            <w:r>
              <w:rPr>
                <w:rFonts w:cs="Arial"/>
                <w:sz w:val="20"/>
                <w:lang w:val="en-US"/>
              </w:rPr>
              <w:t>Technical gases management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125D8D" w14:textId="77777777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</w:tcPr>
          <w:p w14:paraId="3C24880C" w14:textId="758C495B" w:rsidR="0093608F" w:rsidRPr="00FA2614" w:rsidRDefault="0093608F" w:rsidP="00F13C95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92" w14:textId="6084177D" w:rsidTr="00F313AB">
        <w:trPr>
          <w:cantSplit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000000" w:fill="FFFFFF"/>
          </w:tcPr>
          <w:p w14:paraId="27125D8F" w14:textId="77777777" w:rsidR="0093608F" w:rsidRPr="00FA2614" w:rsidRDefault="0093608F" w:rsidP="0066006B">
            <w:pPr>
              <w:keepNext/>
              <w:numPr>
                <w:ilvl w:val="0"/>
                <w:numId w:val="4"/>
              </w:numPr>
              <w:spacing w:before="60" w:after="60"/>
              <w:jc w:val="left"/>
              <w:rPr>
                <w:b/>
                <w:caps/>
                <w:sz w:val="22"/>
                <w:lang w:val="en-US"/>
              </w:rPr>
            </w:pPr>
          </w:p>
        </w:tc>
        <w:tc>
          <w:tcPr>
            <w:tcW w:w="9337" w:type="dxa"/>
            <w:tcBorders>
              <w:top w:val="single" w:sz="12" w:space="0" w:color="auto"/>
            </w:tcBorders>
            <w:shd w:val="pct5" w:color="000000" w:fill="FFFFFF"/>
          </w:tcPr>
          <w:p w14:paraId="27125D90" w14:textId="77777777" w:rsidR="0093608F" w:rsidRPr="00FA2614" w:rsidRDefault="0093608F" w:rsidP="0066006B">
            <w:pPr>
              <w:keepNext/>
              <w:spacing w:before="60" w:after="60"/>
              <w:jc w:val="left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 xml:space="preserve">Installation of </w:t>
            </w:r>
            <w:r>
              <w:rPr>
                <w:b/>
                <w:smallCaps/>
                <w:sz w:val="22"/>
                <w:lang w:val="en-US"/>
              </w:rPr>
              <w:t>goods</w:t>
            </w:r>
            <w:r w:rsidRPr="00FA2614"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  <w:lang w:val="en-US"/>
              </w:rPr>
              <w:t xml:space="preserve">within the scope of the </w:t>
            </w:r>
            <w:r>
              <w:rPr>
                <w:b/>
                <w:smallCaps/>
                <w:sz w:val="22"/>
                <w:lang w:val="en-US"/>
              </w:rPr>
              <w:t>work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shd w:val="pct5" w:color="000000" w:fill="FFFFFF"/>
          </w:tcPr>
          <w:p w14:paraId="27125D91" w14:textId="77777777" w:rsidR="0093608F" w:rsidRPr="00FA2614" w:rsidRDefault="0093608F" w:rsidP="0066006B">
            <w:pPr>
              <w:keepNext/>
              <w:spacing w:before="60" w:after="60"/>
              <w:jc w:val="right"/>
              <w:rPr>
                <w:b/>
                <w:sz w:val="22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>……………….</w:t>
            </w: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shd w:val="pct5" w:color="000000" w:fill="FFFFFF"/>
          </w:tcPr>
          <w:p w14:paraId="4685FC2A" w14:textId="21E70D97" w:rsidR="0093608F" w:rsidRPr="00FA2614" w:rsidRDefault="0093608F" w:rsidP="0066006B">
            <w:pPr>
              <w:keepNext/>
              <w:spacing w:before="60" w:after="60"/>
              <w:jc w:val="right"/>
              <w:rPr>
                <w:b/>
                <w:sz w:val="22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>……………….</w:t>
            </w:r>
          </w:p>
        </w:tc>
      </w:tr>
      <w:tr w:rsidR="0093608F" w:rsidRPr="00FA2614" w14:paraId="27125D95" w14:textId="1D27A45D" w:rsidTr="00F313AB">
        <w:trPr>
          <w:cantSplit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27125D93" w14:textId="77777777" w:rsidR="0093608F" w:rsidRPr="00FA2614" w:rsidRDefault="0093608F" w:rsidP="0066006B">
            <w:pPr>
              <w:keepNext/>
              <w:keepLines/>
              <w:numPr>
                <w:ilvl w:val="0"/>
                <w:numId w:val="4"/>
              </w:numPr>
              <w:spacing w:before="60" w:after="60"/>
              <w:jc w:val="left"/>
              <w:rPr>
                <w:caps/>
                <w:sz w:val="18"/>
                <w:highlight w:val="yellow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right w:val="single" w:sz="12" w:space="0" w:color="auto"/>
            </w:tcBorders>
            <w:shd w:val="pct12" w:color="000000" w:fill="FFFFFF"/>
          </w:tcPr>
          <w:p w14:paraId="14D933BE" w14:textId="75FB6E20" w:rsidR="0093608F" w:rsidRDefault="0093608F" w:rsidP="0066006B">
            <w:pPr>
              <w:keepNext/>
              <w:keepLines/>
              <w:spacing w:before="60" w:after="60"/>
              <w:jc w:val="lef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Of which</w:t>
            </w:r>
            <w:r w:rsidRPr="00FA2614">
              <w:rPr>
                <w:sz w:val="18"/>
                <w:lang w:val="en-US"/>
              </w:rPr>
              <w:t>:</w:t>
            </w:r>
          </w:p>
        </w:tc>
      </w:tr>
      <w:tr w:rsidR="0093608F" w:rsidRPr="00FA2614" w14:paraId="27125D99" w14:textId="6BA2BD16" w:rsidTr="00F313AB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27125D96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97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01 – </w:t>
            </w:r>
            <w:r w:rsidRPr="000456F3">
              <w:rPr>
                <w:rFonts w:cs="Arial"/>
                <w:sz w:val="20"/>
                <w:lang w:val="en-GB"/>
              </w:rPr>
              <w:t>Waste processing technology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125D98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</w:tcPr>
          <w:p w14:paraId="5D3CF69E" w14:textId="78863AE2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9C" w14:textId="06CDEE62" w:rsidTr="00F313AB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27125D9A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53ED70E" w14:textId="10514885" w:rsidR="0093608F" w:rsidRDefault="0093608F" w:rsidP="00266009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of which</w:t>
            </w:r>
            <w:r w:rsidRPr="00FA2614">
              <w:rPr>
                <w:sz w:val="18"/>
                <w:lang w:val="en-US"/>
              </w:rPr>
              <w:t>:</w:t>
            </w:r>
          </w:p>
        </w:tc>
      </w:tr>
      <w:tr w:rsidR="0093608F" w:rsidRPr="00FA2614" w14:paraId="27125DA0" w14:textId="76CD096D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9D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9E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 xml:space="preserve">DPS 01.01 – </w:t>
            </w:r>
            <w:r w:rsidRPr="000456F3">
              <w:rPr>
                <w:sz w:val="18"/>
                <w:szCs w:val="18"/>
                <w:lang w:val="en-GB"/>
              </w:rPr>
              <w:t>Waste reception and registration – weigh station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9F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32EF9688" w14:textId="54471593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A4" w14:textId="2C6EA385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A1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A2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 xml:space="preserve">DPS 01.02 – </w:t>
            </w:r>
            <w:r w:rsidRPr="000456F3">
              <w:rPr>
                <w:sz w:val="18"/>
                <w:szCs w:val="18"/>
                <w:lang w:val="en-GB"/>
              </w:rPr>
              <w:t>Handling, treatment and storage of waste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A3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2B83DD11" w14:textId="4613998B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A8" w14:textId="7CC48E0B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A5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A6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 xml:space="preserve">DPS 01.03 – </w:t>
            </w:r>
            <w:r>
              <w:rPr>
                <w:sz w:val="18"/>
                <w:szCs w:val="18"/>
                <w:lang w:val="en-US"/>
              </w:rPr>
              <w:t>Waste incineration</w:t>
            </w:r>
            <w:r w:rsidRPr="00FA2614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boiler</w:t>
            </w:r>
            <w:r w:rsidRPr="00FA2614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with </w:t>
            </w:r>
            <w:r w:rsidRPr="000456F3">
              <w:rPr>
                <w:sz w:val="18"/>
                <w:szCs w:val="18"/>
                <w:lang w:val="en-GB"/>
              </w:rPr>
              <w:t>accessories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A7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1B8A3708" w14:textId="78F64DF9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AC" w14:textId="206DEB20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A9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AA" w14:textId="77777777" w:rsidR="0093608F" w:rsidRPr="00FA2614" w:rsidRDefault="0093608F" w:rsidP="006220FA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 xml:space="preserve">DPS 01.04 – </w:t>
            </w:r>
            <w:r>
              <w:rPr>
                <w:sz w:val="18"/>
                <w:szCs w:val="18"/>
                <w:lang w:val="en-US"/>
              </w:rPr>
              <w:t>Flue gas treatment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AB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33E1ED76" w14:textId="1C1A398D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B0" w14:textId="7D5FA29A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AD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AE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PS 02 – Turbo</w:t>
            </w:r>
            <w:r>
              <w:rPr>
                <w:rFonts w:cs="Arial"/>
                <w:sz w:val="20"/>
                <w:lang w:val="en-US"/>
              </w:rPr>
              <w:t xml:space="preserve"> </w:t>
            </w:r>
            <w:r w:rsidRPr="00FA2614">
              <w:rPr>
                <w:rFonts w:cs="Arial"/>
                <w:sz w:val="20"/>
                <w:lang w:val="en-US"/>
              </w:rPr>
              <w:t>gene</w:t>
            </w:r>
            <w:r>
              <w:rPr>
                <w:rFonts w:cs="Arial"/>
                <w:sz w:val="20"/>
                <w:lang w:val="en-US"/>
              </w:rPr>
              <w:t>rator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AF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8EDECDF" w14:textId="351EA5DF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B4" w14:textId="3AA51BAD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B1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B2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03 – </w:t>
            </w:r>
            <w:r w:rsidRPr="000456F3">
              <w:rPr>
                <w:rFonts w:cs="Arial"/>
                <w:sz w:val="20"/>
                <w:lang w:val="en-GB"/>
              </w:rPr>
              <w:t>Condensing system, cooling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B3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B238E91" w14:textId="73CE3912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B8" w14:textId="4E213EE5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B5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B6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04 – </w:t>
            </w:r>
            <w:r>
              <w:rPr>
                <w:rFonts w:cs="Arial"/>
                <w:sz w:val="20"/>
                <w:lang w:val="en-US"/>
              </w:rPr>
              <w:t>Heat outlet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B7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C76B885" w14:textId="4970584E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BB" w14:textId="2191C4A6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B9" w14:textId="77777777" w:rsidR="0093608F" w:rsidRPr="00FA2614" w:rsidRDefault="0093608F" w:rsidP="00F313AB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031D138" w14:textId="6C16888B" w:rsidR="0093608F" w:rsidRDefault="0093608F" w:rsidP="00F313AB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of which</w:t>
            </w:r>
            <w:r w:rsidRPr="00FA2614">
              <w:rPr>
                <w:sz w:val="18"/>
                <w:lang w:val="en-US"/>
              </w:rPr>
              <w:t>:</w:t>
            </w:r>
          </w:p>
        </w:tc>
      </w:tr>
      <w:tr w:rsidR="0093608F" w:rsidRPr="00FA2614" w14:paraId="27125DBF" w14:textId="42344509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BC" w14:textId="77777777" w:rsidR="0093608F" w:rsidRPr="00FA2614" w:rsidRDefault="0093608F" w:rsidP="00F313AB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BD" w14:textId="17BB4313" w:rsidR="0093608F" w:rsidRPr="00FA2614" w:rsidRDefault="0093608F" w:rsidP="00F313AB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104708">
              <w:rPr>
                <w:sz w:val="18"/>
                <w:szCs w:val="18"/>
                <w:lang w:val="en-GB"/>
              </w:rPr>
              <w:t>flue gas heat recovery equipment (e.g. a condensing exchanger or heat pump)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BE" w14:textId="77777777" w:rsidR="0093608F" w:rsidRPr="00FA2614" w:rsidRDefault="0093608F" w:rsidP="00F313AB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6A492F20" w14:textId="0486B7FA" w:rsidR="0093608F" w:rsidRPr="00FA2614" w:rsidRDefault="0093608F" w:rsidP="00F313AB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C3" w14:textId="14A1DC0F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C0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C1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07 – </w:t>
            </w:r>
            <w:r w:rsidRPr="000456F3">
              <w:rPr>
                <w:rFonts w:cs="Arial"/>
                <w:sz w:val="20"/>
                <w:lang w:val="en-GB"/>
              </w:rPr>
              <w:t>Electric power outlet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C2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083E17A" w14:textId="3F4CB4F5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C7" w14:textId="7E6DB75E" w:rsidTr="00F313AB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27125DC4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C5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08 – </w:t>
            </w:r>
            <w:r w:rsidRPr="000456F3">
              <w:rPr>
                <w:rFonts w:cs="Arial"/>
                <w:sz w:val="20"/>
                <w:lang w:val="en-GB"/>
              </w:rPr>
              <w:t>Equipment of the system’s own consumption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125DC6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</w:tcPr>
          <w:p w14:paraId="52209E3D" w14:textId="75F48A96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CA" w14:textId="48636533" w:rsidTr="00F313AB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27125DC8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82E239B" w14:textId="07AFDE7D" w:rsidR="0093608F" w:rsidRDefault="0093608F" w:rsidP="00266009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of which</w:t>
            </w:r>
            <w:r w:rsidRPr="00FA2614">
              <w:rPr>
                <w:sz w:val="18"/>
                <w:lang w:val="en-US"/>
              </w:rPr>
              <w:t>:</w:t>
            </w:r>
          </w:p>
        </w:tc>
      </w:tr>
      <w:tr w:rsidR="0093608F" w:rsidRPr="00FA2614" w14:paraId="27125DCE" w14:textId="0D18AF21" w:rsidTr="00F313AB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CB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shd w:val="clear" w:color="auto" w:fill="F3F3F3"/>
          </w:tcPr>
          <w:p w14:paraId="27125DCC" w14:textId="77777777" w:rsidR="0093608F" w:rsidRPr="00FA2614" w:rsidRDefault="0093608F" w:rsidP="006467F4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1329" w:hanging="908"/>
              <w:jc w:val="left"/>
              <w:rPr>
                <w:sz w:val="18"/>
                <w:szCs w:val="18"/>
                <w:lang w:val="en-US"/>
              </w:rPr>
            </w:pPr>
            <w:r w:rsidRPr="00FA2614">
              <w:rPr>
                <w:sz w:val="18"/>
                <w:szCs w:val="18"/>
                <w:lang w:val="en-US"/>
              </w:rPr>
              <w:t>DPS 08.01 – Diesel</w:t>
            </w:r>
            <w:r>
              <w:rPr>
                <w:sz w:val="18"/>
                <w:szCs w:val="18"/>
                <w:lang w:val="en-US"/>
              </w:rPr>
              <w:t xml:space="preserve"> generator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F3F3F3"/>
          </w:tcPr>
          <w:p w14:paraId="27125DCD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F3F3F3"/>
          </w:tcPr>
          <w:p w14:paraId="070332D9" w14:textId="5DF1706F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D2" w14:textId="20C2689B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CF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D0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10 – </w:t>
            </w:r>
            <w:r>
              <w:rPr>
                <w:rFonts w:cs="Arial"/>
                <w:sz w:val="20"/>
                <w:lang w:val="en-US"/>
              </w:rPr>
              <w:t xml:space="preserve">I&amp;C </w:t>
            </w:r>
            <w:r w:rsidRPr="00FA2614">
              <w:rPr>
                <w:rFonts w:cs="Arial"/>
                <w:sz w:val="20"/>
                <w:lang w:val="en-US"/>
              </w:rPr>
              <w:t xml:space="preserve">– </w:t>
            </w:r>
            <w:r>
              <w:rPr>
                <w:rFonts w:cs="Arial"/>
                <w:sz w:val="20"/>
                <w:lang w:val="en-US"/>
              </w:rPr>
              <w:t>Instrumentation and control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D1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D33B782" w14:textId="127337B5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D6" w14:textId="2413CEB8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D3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D4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11 – </w:t>
            </w:r>
            <w:r w:rsidRPr="000456F3">
              <w:rPr>
                <w:rFonts w:cs="Arial"/>
                <w:sz w:val="20"/>
                <w:lang w:val="en-GB"/>
              </w:rPr>
              <w:t>Slag, cinder and fly ash management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D5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6EE302D" w14:textId="692CC503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DA" w14:textId="1ABB0531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D7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D8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12 – </w:t>
            </w:r>
            <w:r>
              <w:rPr>
                <w:rFonts w:cs="Arial"/>
                <w:sz w:val="20"/>
                <w:lang w:val="en-US"/>
              </w:rPr>
              <w:t>Compressor station</w:t>
            </w:r>
            <w:r w:rsidRPr="00FA2614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and compressed air distribution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D9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13C2F049" w14:textId="758EEF02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DE" w14:textId="3888DEF0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DB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DC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13 – </w:t>
            </w:r>
            <w:r w:rsidRPr="000456F3">
              <w:rPr>
                <w:rFonts w:cs="Arial"/>
                <w:sz w:val="20"/>
                <w:lang w:val="en-GB"/>
              </w:rPr>
              <w:t>Pumping station of cooling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DD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5DD5C6D" w14:textId="077427A6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E2" w14:textId="482FA720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DF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E0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14 – </w:t>
            </w:r>
            <w:r>
              <w:rPr>
                <w:rFonts w:cs="Arial"/>
                <w:sz w:val="20"/>
                <w:lang w:val="en-US"/>
              </w:rPr>
              <w:t>Condensate treatment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E1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72B5542" w14:textId="0E21D1D1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E6" w14:textId="0472AEA1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E3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E4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15 – </w:t>
            </w:r>
            <w:r w:rsidRPr="000456F3">
              <w:rPr>
                <w:rFonts w:cs="Arial"/>
                <w:sz w:val="20"/>
                <w:lang w:val="en-GB"/>
              </w:rPr>
              <w:t>Treatment of process waste water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E5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3EA20E4F" w14:textId="427AEF7B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1E15FDF5" w14:textId="77777777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64CAE8A8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574C4EDF" w14:textId="6A70A9EB" w:rsidR="0093608F" w:rsidRPr="00FA2614" w:rsidRDefault="0093608F" w:rsidP="00556ABA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PS 16 – </w:t>
            </w:r>
            <w:r w:rsidRPr="00556ABA">
              <w:rPr>
                <w:rFonts w:cs="Arial"/>
                <w:sz w:val="20"/>
                <w:lang w:val="en"/>
              </w:rPr>
              <w:t>Cooling tower CHV 3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57A92AF" w14:textId="586E901D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bookmarkStart w:id="2" w:name="_GoBack"/>
            <w:bookmarkEnd w:id="2"/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A5A1CF6" w14:textId="249B9269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EA" w14:textId="6A0BD2E6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E7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E8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17 – </w:t>
            </w:r>
            <w:r>
              <w:rPr>
                <w:rFonts w:cs="Arial"/>
                <w:sz w:val="20"/>
                <w:lang w:val="en-US"/>
              </w:rPr>
              <w:t>Storage of operation materials, oils and lubricants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E9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2A6B877" w14:textId="01421023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EE" w14:textId="30FF9130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EB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EC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18 – </w:t>
            </w:r>
            <w:r w:rsidRPr="000456F3">
              <w:rPr>
                <w:rFonts w:cs="Arial"/>
                <w:sz w:val="20"/>
                <w:lang w:val="en-GB"/>
              </w:rPr>
              <w:t>Storage of chemicals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ED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7719DC0" w14:textId="5E71C902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F2" w14:textId="3CBDBB3F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EF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F0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19 – </w:t>
            </w:r>
            <w:r>
              <w:rPr>
                <w:rFonts w:cs="Arial"/>
                <w:sz w:val="20"/>
                <w:lang w:val="en-US"/>
              </w:rPr>
              <w:t>Transport equipment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F1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5C53A53" w14:textId="4E3937B4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F6" w14:textId="0A5B6536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F3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F4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20 – </w:t>
            </w:r>
            <w:r w:rsidRPr="000456F3">
              <w:rPr>
                <w:rFonts w:cs="Arial"/>
                <w:sz w:val="20"/>
                <w:lang w:val="en-GB"/>
              </w:rPr>
              <w:t>Maintenance of machinery and electrical installations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F5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6F468109" w14:textId="041AE1DD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FA" w14:textId="7ED12DDA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F7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F8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22 – </w:t>
            </w:r>
            <w:r>
              <w:rPr>
                <w:rFonts w:cs="Arial"/>
                <w:sz w:val="20"/>
                <w:lang w:val="en-US"/>
              </w:rPr>
              <w:t>Emission monitoring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F9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39D90081" w14:textId="16579D3A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DFE" w14:textId="54F51587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FB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DFC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23 – </w:t>
            </w:r>
            <w:r>
              <w:rPr>
                <w:rFonts w:cs="Arial"/>
                <w:sz w:val="20"/>
                <w:lang w:val="en-US"/>
              </w:rPr>
              <w:t>Waste water monitoring system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DFD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5947AC84" w14:textId="3A37678D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E02" w14:textId="2DB220F1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DFF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E00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24 – </w:t>
            </w:r>
            <w:r>
              <w:rPr>
                <w:rFonts w:cs="Arial"/>
                <w:sz w:val="20"/>
                <w:lang w:val="en-US"/>
              </w:rPr>
              <w:t>Communication systems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E01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5A680FD" w14:textId="7A8C6FE0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E06" w14:textId="7FAF2FAA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E03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E04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25 – </w:t>
            </w:r>
            <w:r>
              <w:rPr>
                <w:rFonts w:cs="Arial"/>
                <w:sz w:val="20"/>
                <w:lang w:val="en-US"/>
              </w:rPr>
              <w:t>Technical system of physical protection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E05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7EC49114" w14:textId="78ACD48A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E0A" w14:textId="55FEA3ED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E07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E08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>PS 26 – Laborato</w:t>
            </w:r>
            <w:r>
              <w:rPr>
                <w:rFonts w:cs="Arial"/>
                <w:sz w:val="20"/>
                <w:lang w:val="en-US"/>
              </w:rPr>
              <w:t>ries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E09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24E39816" w14:textId="1962AF31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E0E" w14:textId="4A4E476D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E0B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E0C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27 – </w:t>
            </w:r>
            <w:r w:rsidRPr="00940AEE">
              <w:rPr>
                <w:rFonts w:cs="Arial"/>
                <w:sz w:val="20"/>
                <w:lang w:val="en-GB"/>
              </w:rPr>
              <w:t>External connection pipeline, other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</w:tcPr>
          <w:p w14:paraId="27125E0D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right w:val="single" w:sz="12" w:space="0" w:color="auto"/>
            </w:tcBorders>
          </w:tcPr>
          <w:p w14:paraId="38170CB8" w14:textId="79E7A46B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E12" w14:textId="674FCCCD" w:rsidTr="00F313AB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27125E0F" w14:textId="77777777" w:rsidR="0093608F" w:rsidRPr="00FA2614" w:rsidRDefault="0093608F" w:rsidP="00266009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clear" w:pos="822"/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  <w:lang w:val="en-US"/>
              </w:rPr>
            </w:pPr>
          </w:p>
        </w:tc>
        <w:tc>
          <w:tcPr>
            <w:tcW w:w="9337" w:type="dxa"/>
            <w:tcBorders>
              <w:bottom w:val="single" w:sz="4" w:space="0" w:color="auto"/>
            </w:tcBorders>
          </w:tcPr>
          <w:p w14:paraId="27125E10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  <w:lang w:val="en-US"/>
              </w:rPr>
            </w:pPr>
            <w:r w:rsidRPr="00FA2614">
              <w:rPr>
                <w:rFonts w:cs="Arial"/>
                <w:sz w:val="20"/>
                <w:lang w:val="en-US"/>
              </w:rPr>
              <w:t xml:space="preserve">PS 28 – </w:t>
            </w:r>
            <w:r>
              <w:rPr>
                <w:rFonts w:cs="Arial"/>
                <w:sz w:val="20"/>
                <w:lang w:val="en-US"/>
              </w:rPr>
              <w:t>Technical gases management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125E11" w14:textId="77777777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</w:tcPr>
          <w:p w14:paraId="7B70CC21" w14:textId="469B90DC" w:rsidR="0093608F" w:rsidRPr="00FA2614" w:rsidRDefault="0093608F" w:rsidP="00266009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  <w:lang w:val="en-US"/>
              </w:rPr>
            </w:pPr>
            <w:r w:rsidRPr="00FA2614">
              <w:rPr>
                <w:sz w:val="20"/>
                <w:lang w:val="en-US"/>
              </w:rPr>
              <w:t>................</w:t>
            </w:r>
          </w:p>
        </w:tc>
      </w:tr>
      <w:tr w:rsidR="0093608F" w:rsidRPr="00FA2614" w14:paraId="27125E16" w14:textId="31541144" w:rsidTr="00F313AB">
        <w:trPr>
          <w:cantSplit/>
        </w:trPr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shd w:val="pct5" w:color="000000" w:fill="FFFFFF"/>
          </w:tcPr>
          <w:p w14:paraId="27125E13" w14:textId="77777777" w:rsidR="0093608F" w:rsidRPr="00FA2614" w:rsidRDefault="0093608F" w:rsidP="00C061DF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b/>
                <w:caps/>
                <w:sz w:val="22"/>
                <w:lang w:val="en-US"/>
              </w:rPr>
            </w:pPr>
          </w:p>
        </w:tc>
        <w:tc>
          <w:tcPr>
            <w:tcW w:w="9337" w:type="dxa"/>
            <w:tcBorders>
              <w:top w:val="single" w:sz="12" w:space="0" w:color="auto"/>
              <w:bottom w:val="single" w:sz="18" w:space="0" w:color="auto"/>
            </w:tcBorders>
            <w:shd w:val="pct5" w:color="000000" w:fill="FFFFFF"/>
          </w:tcPr>
          <w:p w14:paraId="27125E14" w14:textId="77777777" w:rsidR="0093608F" w:rsidRPr="00FA2614" w:rsidRDefault="0093608F" w:rsidP="00C061DF">
            <w:pPr>
              <w:keepNext/>
              <w:keepLines/>
              <w:widowControl w:val="0"/>
              <w:spacing w:before="60" w:after="60"/>
              <w:jc w:val="left"/>
              <w:rPr>
                <w:b/>
                <w:sz w:val="22"/>
                <w:lang w:val="en-US"/>
              </w:rPr>
            </w:pPr>
            <w:r>
              <w:rPr>
                <w:b/>
                <w:smallCaps/>
                <w:sz w:val="22"/>
                <w:lang w:val="en-US"/>
              </w:rPr>
              <w:t>Commissioning</w:t>
            </w:r>
            <w:r w:rsidRPr="00FA2614"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  <w:lang w:val="en-US"/>
              </w:rPr>
              <w:t>including</w:t>
            </w:r>
            <w:r w:rsidRPr="00FA2614"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  <w:lang w:val="en-US"/>
              </w:rPr>
              <w:t>tests</w:t>
            </w:r>
            <w:r w:rsidRPr="00FA2614"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  <w:lang w:val="en-US"/>
              </w:rPr>
              <w:t>and inspections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pct5" w:color="000000" w:fill="FFFFFF"/>
            <w:vAlign w:val="center"/>
          </w:tcPr>
          <w:p w14:paraId="27125E15" w14:textId="77777777" w:rsidR="0093608F" w:rsidRPr="00FA2614" w:rsidRDefault="0093608F" w:rsidP="000D6019">
            <w:pPr>
              <w:keepNext/>
              <w:keepLines/>
              <w:widowControl w:val="0"/>
              <w:spacing w:before="60" w:after="60"/>
              <w:jc w:val="right"/>
              <w:rPr>
                <w:rFonts w:cs="Arial"/>
                <w:b/>
                <w:sz w:val="20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>……………….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pct5" w:color="000000" w:fill="FFFFFF"/>
            <w:vAlign w:val="center"/>
          </w:tcPr>
          <w:p w14:paraId="01271A2D" w14:textId="2C4A9AC3" w:rsidR="0093608F" w:rsidRPr="00FA2614" w:rsidRDefault="0093608F" w:rsidP="000D6019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lang w:val="en-US"/>
              </w:rPr>
            </w:pPr>
            <w:r w:rsidRPr="00FA2614">
              <w:rPr>
                <w:b/>
                <w:sz w:val="22"/>
                <w:lang w:val="en-US"/>
              </w:rPr>
              <w:t>……………….</w:t>
            </w:r>
          </w:p>
        </w:tc>
      </w:tr>
      <w:tr w:rsidR="0093608F" w:rsidRPr="00FA2614" w14:paraId="27125E19" w14:textId="5423D3DD" w:rsidTr="00F313AB">
        <w:trPr>
          <w:cantSplit/>
        </w:trPr>
        <w:tc>
          <w:tcPr>
            <w:tcW w:w="103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pct10" w:color="auto" w:fill="auto"/>
          </w:tcPr>
          <w:p w14:paraId="27125E17" w14:textId="77777777" w:rsidR="0093608F" w:rsidRPr="00FA2614" w:rsidRDefault="0093608F" w:rsidP="00C061DF">
            <w:pPr>
              <w:keepNext/>
              <w:keepLines/>
              <w:widowControl w:val="0"/>
              <w:spacing w:before="60" w:after="60"/>
              <w:jc w:val="left"/>
              <w:rPr>
                <w:b/>
                <w:lang w:val="en-US"/>
              </w:rPr>
            </w:pPr>
            <w:r>
              <w:rPr>
                <w:b/>
                <w:lang w:val="en-GB"/>
              </w:rPr>
              <w:t>TOTAL CONTRACT PRICE OF THE WORK,</w:t>
            </w:r>
            <w:r w:rsidRPr="00C42434">
              <w:rPr>
                <w:b/>
                <w:lang w:val="en-GB"/>
              </w:rPr>
              <w:t xml:space="preserve"> </w:t>
            </w:r>
            <w:r>
              <w:rPr>
                <w:lang w:val="en-GB"/>
              </w:rPr>
              <w:t>excl. VAT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27125E18" w14:textId="77777777" w:rsidR="0093608F" w:rsidRPr="00FA2614" w:rsidRDefault="0093608F" w:rsidP="00C061DF">
            <w:pPr>
              <w:keepNext/>
              <w:keepLines/>
              <w:widowControl w:val="0"/>
              <w:spacing w:before="60" w:after="60"/>
              <w:jc w:val="right"/>
              <w:rPr>
                <w:b/>
                <w:lang w:val="en-US"/>
              </w:rPr>
            </w:pPr>
            <w:r w:rsidRPr="00FA2614">
              <w:rPr>
                <w:b/>
                <w:lang w:val="en-US"/>
              </w:rPr>
              <w:t>....……...........</w:t>
            </w:r>
          </w:p>
        </w:tc>
        <w:tc>
          <w:tcPr>
            <w:tcW w:w="212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7D83A2DE" w14:textId="2FF9844D" w:rsidR="0093608F" w:rsidRPr="00FA2614" w:rsidRDefault="0093608F" w:rsidP="00C061DF">
            <w:pPr>
              <w:keepNext/>
              <w:keepLines/>
              <w:widowControl w:val="0"/>
              <w:spacing w:before="60" w:after="60"/>
              <w:jc w:val="right"/>
              <w:rPr>
                <w:b/>
                <w:lang w:val="en-US"/>
              </w:rPr>
            </w:pPr>
            <w:r w:rsidRPr="00FA2614">
              <w:rPr>
                <w:b/>
                <w:lang w:val="en-US"/>
              </w:rPr>
              <w:t>....……...........</w:t>
            </w:r>
          </w:p>
        </w:tc>
      </w:tr>
    </w:tbl>
    <w:p w14:paraId="27125E1A" w14:textId="77777777" w:rsidR="008E4CA8" w:rsidRPr="00FA2614" w:rsidRDefault="008E4CA8" w:rsidP="008E4CA8">
      <w:pPr>
        <w:rPr>
          <w:sz w:val="16"/>
          <w:szCs w:val="16"/>
          <w:lang w:val="en-US"/>
        </w:rPr>
      </w:pPr>
    </w:p>
    <w:p w14:paraId="27125E1B" w14:textId="77777777" w:rsidR="008E4CA8" w:rsidRPr="00FA2614" w:rsidRDefault="001F7503" w:rsidP="00525B47">
      <w:pPr>
        <w:pStyle w:val="Podnadpis1"/>
        <w:rPr>
          <w:lang w:val="en-US"/>
        </w:rPr>
      </w:pPr>
      <w:r w:rsidRPr="00FA2614" w:rsidDel="001F7503">
        <w:rPr>
          <w:lang w:val="en-US"/>
        </w:rPr>
        <w:t xml:space="preserve"> </w:t>
      </w:r>
    </w:p>
    <w:sectPr w:rsidR="008E4CA8" w:rsidRPr="00FA2614" w:rsidSect="00525B47">
      <w:headerReference w:type="default" r:id="rId13"/>
      <w:pgSz w:w="16840" w:h="11907" w:orient="landscape" w:code="9"/>
      <w:pgMar w:top="1985" w:right="851" w:bottom="1134" w:left="1418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02AEB" w14:textId="77777777" w:rsidR="00133B75" w:rsidRDefault="00133B75">
      <w:r>
        <w:separator/>
      </w:r>
    </w:p>
  </w:endnote>
  <w:endnote w:type="continuationSeparator" w:id="0">
    <w:p w14:paraId="63F11FDD" w14:textId="77777777" w:rsidR="00133B75" w:rsidRDefault="0013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25E2D" w14:textId="77777777" w:rsidR="00F313AB" w:rsidRDefault="00F313AB">
    <w:pPr>
      <w:pStyle w:val="Zpat"/>
      <w:tabs>
        <w:tab w:val="clear" w:pos="4536"/>
        <w:tab w:val="center" w:pos="0"/>
        <w:tab w:val="left" w:pos="4111"/>
        <w:tab w:val="right" w:pos="13892"/>
      </w:tabs>
    </w:pPr>
    <w:proofErr w:type="spellStart"/>
    <w:r>
      <w:t>Page</w:t>
    </w:r>
    <w:proofErr w:type="spellEnd"/>
    <w:r>
      <w:t xml:space="preserve">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93608F">
      <w:rPr>
        <w:rStyle w:val="slostrnky"/>
        <w:b/>
        <w:noProof/>
      </w:rPr>
      <w:t>9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 xml:space="preserve">/ 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3608F">
      <w:rPr>
        <w:rStyle w:val="slostrnky"/>
        <w:noProof/>
      </w:rPr>
      <w:t>9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8E432" w14:textId="77777777" w:rsidR="00133B75" w:rsidRDefault="00133B75">
      <w:r>
        <w:separator/>
      </w:r>
    </w:p>
  </w:footnote>
  <w:footnote w:type="continuationSeparator" w:id="0">
    <w:p w14:paraId="1A67AB72" w14:textId="77777777" w:rsidR="00133B75" w:rsidRDefault="00133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5117"/>
      <w:gridCol w:w="2268"/>
    </w:tblGrid>
    <w:tr w:rsidR="00F313AB" w:rsidRPr="00BB0EDA" w14:paraId="27125E27" w14:textId="77777777">
      <w:tc>
        <w:tcPr>
          <w:tcW w:w="2366" w:type="dxa"/>
        </w:tcPr>
        <w:p w14:paraId="27125E20" w14:textId="77777777" w:rsidR="00F313AB" w:rsidRPr="00B66CB0" w:rsidRDefault="00F313AB" w:rsidP="00F96871">
          <w:pPr>
            <w:spacing w:before="60"/>
            <w:rPr>
              <w:sz w:val="18"/>
              <w:szCs w:val="18"/>
              <w:lang w:val="en-GB"/>
            </w:rPr>
          </w:pPr>
          <w:r w:rsidRPr="00B66CB0">
            <w:rPr>
              <w:smallCaps/>
              <w:sz w:val="18"/>
              <w:szCs w:val="18"/>
              <w:lang w:val="en-GB"/>
            </w:rPr>
            <w:t>purchaser</w:t>
          </w:r>
        </w:p>
        <w:p w14:paraId="27125E21" w14:textId="77777777" w:rsidR="00F313AB" w:rsidRPr="00B66CB0" w:rsidRDefault="00F313AB" w:rsidP="00E554BB">
          <w:pPr>
            <w:rPr>
              <w:sz w:val="18"/>
              <w:szCs w:val="18"/>
              <w:lang w:val="en-GB"/>
            </w:rPr>
          </w:pPr>
          <w:r>
            <w:rPr>
              <w:sz w:val="18"/>
              <w:szCs w:val="18"/>
            </w:rPr>
            <w:t>United Energy</w:t>
          </w:r>
          <w:r w:rsidRPr="00F96871">
            <w:rPr>
              <w:sz w:val="18"/>
              <w:szCs w:val="18"/>
            </w:rPr>
            <w:t>, a.s.</w:t>
          </w:r>
        </w:p>
      </w:tc>
      <w:tc>
        <w:tcPr>
          <w:tcW w:w="5117" w:type="dxa"/>
          <w:vMerge w:val="restart"/>
          <w:vAlign w:val="center"/>
        </w:tcPr>
        <w:p w14:paraId="27125E22" w14:textId="77777777" w:rsidR="00F313AB" w:rsidRPr="00627337" w:rsidRDefault="00F313AB" w:rsidP="001E7FD8">
          <w:pPr>
            <w:spacing w:before="60"/>
            <w:rPr>
              <w:rFonts w:cs="Arial"/>
              <w:sz w:val="18"/>
              <w:szCs w:val="18"/>
              <w:lang w:val="en-GB"/>
            </w:rPr>
          </w:pPr>
          <w:r w:rsidRPr="00627337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Pr="00627337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Pr="00627337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27125E23" w14:textId="77777777" w:rsidR="00F313AB" w:rsidRPr="00B66CB0" w:rsidRDefault="00F313AB" w:rsidP="00E554BB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caps/>
              <w:spacing w:val="60"/>
              <w:lang w:val="en-GB"/>
            </w:rPr>
          </w:pPr>
          <w:r w:rsidRPr="00B66CB0">
            <w:rPr>
              <w:b w:val="0"/>
              <w:caps/>
              <w:spacing w:val="60"/>
              <w:lang w:val="en-GB"/>
            </w:rPr>
            <w:t>draft contract for work</w:t>
          </w:r>
        </w:p>
        <w:p w14:paraId="27125E24" w14:textId="77777777" w:rsidR="00F313AB" w:rsidRPr="00BB0EDA" w:rsidRDefault="00F313AB" w:rsidP="001F7503">
          <w:pPr>
            <w:spacing w:before="40" w:after="40"/>
            <w:rPr>
              <w:caps/>
              <w:sz w:val="18"/>
              <w:szCs w:val="18"/>
              <w:lang w:val="en-GB"/>
            </w:rPr>
          </w:pPr>
          <w:r w:rsidRPr="00B66CB0">
            <w:rPr>
              <w:sz w:val="18"/>
              <w:szCs w:val="18"/>
              <w:lang w:val="en-GB"/>
            </w:rPr>
            <w:t xml:space="preserve">Enclosure </w:t>
          </w:r>
          <w:r>
            <w:rPr>
              <w:sz w:val="18"/>
              <w:szCs w:val="18"/>
              <w:lang w:val="en-GB"/>
            </w:rPr>
            <w:t>10</w:t>
          </w:r>
          <w:r w:rsidRPr="00BB0EDA">
            <w:rPr>
              <w:sz w:val="18"/>
              <w:szCs w:val="18"/>
              <w:lang w:val="en-GB"/>
            </w:rPr>
            <w:t xml:space="preserve"> – </w:t>
          </w:r>
          <w:r>
            <w:rPr>
              <w:sz w:val="18"/>
              <w:szCs w:val="18"/>
              <w:lang w:val="en-GB"/>
            </w:rPr>
            <w:t>Price Specifications</w:t>
          </w:r>
        </w:p>
      </w:tc>
      <w:tc>
        <w:tcPr>
          <w:tcW w:w="2268" w:type="dxa"/>
        </w:tcPr>
        <w:p w14:paraId="27125E25" w14:textId="77777777" w:rsidR="00F313AB" w:rsidRPr="00BB0EDA" w:rsidRDefault="00F313AB" w:rsidP="00C061DF">
          <w:pPr>
            <w:spacing w:before="60" w:after="60"/>
            <w:rPr>
              <w:smallCaps/>
              <w:sz w:val="18"/>
              <w:szCs w:val="18"/>
              <w:lang w:val="en-GB"/>
            </w:rPr>
          </w:pPr>
          <w:r>
            <w:rPr>
              <w:smallCaps/>
              <w:sz w:val="18"/>
              <w:szCs w:val="18"/>
              <w:lang w:val="en-GB"/>
            </w:rPr>
            <w:t>contractor</w:t>
          </w:r>
        </w:p>
        <w:p w14:paraId="27125E26" w14:textId="77777777" w:rsidR="00F313AB" w:rsidRPr="00BB0EDA" w:rsidRDefault="00F313AB" w:rsidP="008E4CA8">
          <w:pPr>
            <w:spacing w:after="120"/>
            <w:rPr>
              <w:sz w:val="18"/>
              <w:lang w:val="en-GB"/>
            </w:rPr>
          </w:pPr>
          <w:r w:rsidRPr="00BB0EDA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F313AB" w:rsidRPr="00BB0EDA" w14:paraId="27125E2B" w14:textId="77777777">
      <w:trPr>
        <w:trHeight w:val="161"/>
      </w:trPr>
      <w:tc>
        <w:tcPr>
          <w:tcW w:w="2366" w:type="dxa"/>
          <w:vAlign w:val="center"/>
        </w:tcPr>
        <w:p w14:paraId="27125E28" w14:textId="77777777" w:rsidR="00F313AB" w:rsidRPr="0028476E" w:rsidRDefault="00F313AB" w:rsidP="00AA34C5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B66CB0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Pr="00B66CB0">
            <w:rPr>
              <w:sz w:val="16"/>
              <w:lang w:val="en-GB"/>
            </w:rPr>
            <w:t>. No.</w:t>
          </w:r>
          <w:r w:rsidRPr="0028476E">
            <w:rPr>
              <w:sz w:val="16"/>
              <w:lang w:val="en-GB"/>
            </w:rPr>
            <w:t xml:space="preserve">: </w:t>
          </w:r>
        </w:p>
      </w:tc>
      <w:tc>
        <w:tcPr>
          <w:tcW w:w="5117" w:type="dxa"/>
          <w:vMerge/>
          <w:vAlign w:val="center"/>
        </w:tcPr>
        <w:p w14:paraId="27125E29" w14:textId="77777777" w:rsidR="00F313AB" w:rsidRPr="00BB0EDA" w:rsidRDefault="00F313AB" w:rsidP="00C061DF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</w:p>
      </w:tc>
      <w:tc>
        <w:tcPr>
          <w:tcW w:w="2268" w:type="dxa"/>
          <w:vAlign w:val="center"/>
        </w:tcPr>
        <w:p w14:paraId="27125E2A" w14:textId="77777777" w:rsidR="00F313AB" w:rsidRPr="00BB0EDA" w:rsidRDefault="00F313AB" w:rsidP="00AA34C5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>
            <w:rPr>
              <w:sz w:val="16"/>
              <w:lang w:val="en-GB"/>
            </w:rPr>
            <w:t>Ref</w:t>
          </w:r>
          <w:r w:rsidRPr="00BB0EDA">
            <w:rPr>
              <w:sz w:val="16"/>
              <w:lang w:val="en-GB"/>
            </w:rPr>
            <w:t xml:space="preserve">. </w:t>
          </w:r>
          <w:r>
            <w:rPr>
              <w:sz w:val="16"/>
              <w:lang w:val="en-GB"/>
            </w:rPr>
            <w:t>no</w:t>
          </w:r>
          <w:r w:rsidRPr="00BB0EDA">
            <w:rPr>
              <w:sz w:val="16"/>
              <w:lang w:val="en-GB"/>
            </w:rPr>
            <w:t>.:</w:t>
          </w:r>
        </w:p>
      </w:tc>
    </w:tr>
  </w:tbl>
  <w:p w14:paraId="27125E2C" w14:textId="77777777" w:rsidR="00F313AB" w:rsidRPr="00BB0EDA" w:rsidRDefault="00F313AB">
    <w:pPr>
      <w:pStyle w:val="Zhlav"/>
      <w:pBdr>
        <w:bottom w:val="none" w:sz="0" w:space="0" w:color="auto"/>
      </w:pBdr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13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9653"/>
      <w:gridCol w:w="2694"/>
    </w:tblGrid>
    <w:tr w:rsidR="00F313AB" w:rsidRPr="006660FE" w14:paraId="27125E35" w14:textId="77777777" w:rsidTr="00EA76A2">
      <w:tc>
        <w:tcPr>
          <w:tcW w:w="2366" w:type="dxa"/>
        </w:tcPr>
        <w:p w14:paraId="27125E2E" w14:textId="77777777" w:rsidR="00F313AB" w:rsidRPr="006660FE" w:rsidRDefault="00F313AB" w:rsidP="00EA76A2">
          <w:pPr>
            <w:spacing w:before="60" w:after="60"/>
            <w:rPr>
              <w:smallCaps/>
              <w:sz w:val="18"/>
              <w:szCs w:val="18"/>
            </w:rPr>
          </w:pPr>
          <w:proofErr w:type="spellStart"/>
          <w:r>
            <w:rPr>
              <w:smallCaps/>
              <w:sz w:val="18"/>
              <w:szCs w:val="18"/>
            </w:rPr>
            <w:t>purchaser</w:t>
          </w:r>
          <w:proofErr w:type="spellEnd"/>
        </w:p>
        <w:p w14:paraId="27125E2F" w14:textId="77777777" w:rsidR="00F313AB" w:rsidRPr="007D1FF4" w:rsidRDefault="00F313AB" w:rsidP="00EA76A2">
          <w:pPr>
            <w:spacing w:after="120"/>
            <w:rPr>
              <w:sz w:val="18"/>
              <w:szCs w:val="18"/>
            </w:rPr>
          </w:pPr>
          <w:r>
            <w:rPr>
              <w:sz w:val="18"/>
              <w:szCs w:val="18"/>
            </w:rPr>
            <w:t>United Energy</w:t>
          </w:r>
          <w:r w:rsidRPr="007D1FF4">
            <w:rPr>
              <w:sz w:val="18"/>
              <w:szCs w:val="18"/>
            </w:rPr>
            <w:t>, a.s.</w:t>
          </w:r>
        </w:p>
      </w:tc>
      <w:tc>
        <w:tcPr>
          <w:tcW w:w="9653" w:type="dxa"/>
          <w:vMerge w:val="restart"/>
          <w:vAlign w:val="center"/>
        </w:tcPr>
        <w:p w14:paraId="27125E30" w14:textId="77777777" w:rsidR="00F313AB" w:rsidRPr="00627337" w:rsidRDefault="00F313AB" w:rsidP="00F96871">
          <w:pPr>
            <w:spacing w:before="60"/>
            <w:rPr>
              <w:rFonts w:cs="Arial"/>
              <w:sz w:val="18"/>
              <w:szCs w:val="18"/>
              <w:lang w:val="en-GB"/>
            </w:rPr>
          </w:pPr>
          <w:r w:rsidRPr="00627337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Pr="00627337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Pr="00627337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27125E31" w14:textId="77777777" w:rsidR="00F313AB" w:rsidRPr="00F96871" w:rsidRDefault="00F313AB" w:rsidP="00F96871">
          <w:pPr>
            <w:pStyle w:val="Zhlav"/>
            <w:pBdr>
              <w:bottom w:val="none" w:sz="0" w:space="0" w:color="auto"/>
            </w:pBdr>
            <w:spacing w:before="40" w:after="40"/>
            <w:rPr>
              <w:caps/>
              <w:spacing w:val="60"/>
              <w:lang w:val="en-GB"/>
            </w:rPr>
          </w:pPr>
          <w:r w:rsidRPr="00F96871">
            <w:rPr>
              <w:caps/>
              <w:spacing w:val="60"/>
              <w:lang w:val="en-GB"/>
            </w:rPr>
            <w:t>draft contract for work</w:t>
          </w:r>
        </w:p>
        <w:p w14:paraId="27125E32" w14:textId="77777777" w:rsidR="00F313AB" w:rsidRPr="00F62E4E" w:rsidRDefault="00F313AB" w:rsidP="001F7503">
          <w:pPr>
            <w:spacing w:before="40" w:after="40"/>
            <w:rPr>
              <w:caps/>
              <w:sz w:val="18"/>
              <w:szCs w:val="18"/>
            </w:rPr>
          </w:pPr>
          <w:r w:rsidRPr="00B66CB0">
            <w:rPr>
              <w:sz w:val="18"/>
              <w:szCs w:val="18"/>
              <w:lang w:val="en-GB"/>
            </w:rPr>
            <w:t xml:space="preserve">Enclosure </w:t>
          </w:r>
          <w:r>
            <w:rPr>
              <w:sz w:val="18"/>
              <w:szCs w:val="18"/>
              <w:lang w:val="en-GB"/>
            </w:rPr>
            <w:t>10</w:t>
          </w:r>
          <w:r w:rsidRPr="00BB0EDA">
            <w:rPr>
              <w:sz w:val="18"/>
              <w:szCs w:val="18"/>
              <w:lang w:val="en-GB"/>
            </w:rPr>
            <w:t xml:space="preserve"> – </w:t>
          </w:r>
          <w:r>
            <w:rPr>
              <w:sz w:val="18"/>
              <w:szCs w:val="18"/>
              <w:lang w:val="en-GB"/>
            </w:rPr>
            <w:t>Price Specifications</w:t>
          </w:r>
        </w:p>
      </w:tc>
      <w:tc>
        <w:tcPr>
          <w:tcW w:w="2694" w:type="dxa"/>
        </w:tcPr>
        <w:p w14:paraId="27125E33" w14:textId="77777777" w:rsidR="00F313AB" w:rsidRPr="006660FE" w:rsidRDefault="00F313AB" w:rsidP="00EA76A2">
          <w:pPr>
            <w:spacing w:before="60" w:after="60"/>
            <w:rPr>
              <w:smallCaps/>
              <w:sz w:val="18"/>
              <w:szCs w:val="18"/>
            </w:rPr>
          </w:pPr>
          <w:proofErr w:type="spellStart"/>
          <w:r>
            <w:rPr>
              <w:smallCaps/>
              <w:sz w:val="18"/>
              <w:szCs w:val="18"/>
            </w:rPr>
            <w:t>contractor</w:t>
          </w:r>
          <w:proofErr w:type="spellEnd"/>
        </w:p>
        <w:p w14:paraId="27125E34" w14:textId="77777777" w:rsidR="00F313AB" w:rsidRPr="007D1FF4" w:rsidRDefault="00F313AB" w:rsidP="00EA76A2">
          <w:pPr>
            <w:spacing w:after="120"/>
            <w:rPr>
              <w:sz w:val="18"/>
            </w:rPr>
          </w:pPr>
          <w:r w:rsidRPr="007D1FF4">
            <w:rPr>
              <w:sz w:val="18"/>
              <w:szCs w:val="18"/>
            </w:rPr>
            <w:t>..............................</w:t>
          </w:r>
        </w:p>
      </w:tc>
    </w:tr>
    <w:tr w:rsidR="00F313AB" w:rsidRPr="000A71AC" w14:paraId="27125E39" w14:textId="77777777" w:rsidTr="00EA76A2">
      <w:trPr>
        <w:trHeight w:val="161"/>
      </w:trPr>
      <w:tc>
        <w:tcPr>
          <w:tcW w:w="2366" w:type="dxa"/>
          <w:vAlign w:val="center"/>
        </w:tcPr>
        <w:p w14:paraId="27125E36" w14:textId="77777777" w:rsidR="00F313AB" w:rsidRPr="000A71AC" w:rsidRDefault="00F313AB" w:rsidP="006220FA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proofErr w:type="spellStart"/>
          <w:proofErr w:type="gramStart"/>
          <w:r>
            <w:rPr>
              <w:sz w:val="16"/>
            </w:rPr>
            <w:t>Ref</w:t>
          </w:r>
          <w:proofErr w:type="spellEnd"/>
          <w:r>
            <w:rPr>
              <w:sz w:val="16"/>
            </w:rPr>
            <w:t>:.</w:t>
          </w:r>
          <w:proofErr w:type="gramEnd"/>
          <w:r>
            <w:rPr>
              <w:sz w:val="16"/>
            </w:rPr>
            <w:t xml:space="preserve"> No.:</w:t>
          </w:r>
          <w:r w:rsidRPr="000A71AC">
            <w:rPr>
              <w:sz w:val="16"/>
            </w:rPr>
            <w:t xml:space="preserve"> </w:t>
          </w:r>
        </w:p>
      </w:tc>
      <w:tc>
        <w:tcPr>
          <w:tcW w:w="9653" w:type="dxa"/>
          <w:vMerge/>
          <w:vAlign w:val="center"/>
        </w:tcPr>
        <w:p w14:paraId="27125E37" w14:textId="77777777" w:rsidR="00F313AB" w:rsidRPr="000A71AC" w:rsidRDefault="00F313AB" w:rsidP="00EA76A2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694" w:type="dxa"/>
          <w:vAlign w:val="center"/>
        </w:tcPr>
        <w:p w14:paraId="27125E38" w14:textId="77777777" w:rsidR="00F313AB" w:rsidRPr="000A71AC" w:rsidRDefault="00F313AB" w:rsidP="00EA76A2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proofErr w:type="spellStart"/>
          <w:r>
            <w:rPr>
              <w:sz w:val="16"/>
            </w:rPr>
            <w:t>Ref</w:t>
          </w:r>
          <w:proofErr w:type="spellEnd"/>
          <w:r>
            <w:rPr>
              <w:sz w:val="16"/>
            </w:rPr>
            <w:t>: No</w:t>
          </w:r>
          <w:r w:rsidRPr="000A71AC">
            <w:rPr>
              <w:sz w:val="16"/>
            </w:rPr>
            <w:t>.:</w:t>
          </w:r>
        </w:p>
      </w:tc>
    </w:tr>
  </w:tbl>
  <w:p w14:paraId="27125E3A" w14:textId="77777777" w:rsidR="00F313AB" w:rsidRDefault="00F313AB">
    <w:pPr>
      <w:pStyle w:val="Zhlav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od"/>
      <w:lvlText w:val="*"/>
      <w:lvlJc w:val="left"/>
    </w:lvl>
  </w:abstractNum>
  <w:abstractNum w:abstractNumId="1">
    <w:nsid w:val="04EA41B0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66913C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B347760"/>
    <w:multiLevelType w:val="hybridMultilevel"/>
    <w:tmpl w:val="3FAC22E6"/>
    <w:lvl w:ilvl="0" w:tplc="AB74F6AA">
      <w:start w:val="1"/>
      <w:numFmt w:val="decimal"/>
      <w:lvlText w:val="%1."/>
      <w:lvlJc w:val="left"/>
      <w:pPr>
        <w:tabs>
          <w:tab w:val="num" w:pos="720"/>
        </w:tabs>
        <w:ind w:left="851" w:hanging="491"/>
      </w:pPr>
      <w:rPr>
        <w:rFonts w:hint="default"/>
      </w:rPr>
    </w:lvl>
    <w:lvl w:ilvl="1" w:tplc="A18E2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D00A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D01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460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7200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3A4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52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0052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DC5B5F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16E46637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17E7416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18EC42A4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229566DB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>
    <w:nsid w:val="234E1C00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6E26796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28D3513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29915761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31A13727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58974E5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364E1916"/>
    <w:multiLevelType w:val="hybridMultilevel"/>
    <w:tmpl w:val="32CC3C9C"/>
    <w:lvl w:ilvl="0" w:tplc="EDFA0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73F875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i w:val="0"/>
      </w:rPr>
    </w:lvl>
    <w:lvl w:ilvl="2" w:tplc="9FD435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D21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4FD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8C07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1223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20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1A5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9C406F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39D1374A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3AA46338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3DE0007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40F65721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4AF73BFB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4F924C76"/>
    <w:multiLevelType w:val="multilevel"/>
    <w:tmpl w:val="F5869EC8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507D0EA6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53245D24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54EF1B94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55527CAA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57F64D38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>
    <w:nsid w:val="57FE754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>
    <w:nsid w:val="5B1C1B57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5BFD4B5E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62325D4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>
    <w:nsid w:val="66FD4D7F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>
    <w:nsid w:val="7255796D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>
    <w:nsid w:val="7805378F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>
    <w:nsid w:val="7CDE331C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>
    <w:nsid w:val="7DD5360C"/>
    <w:multiLevelType w:val="singleLevel"/>
    <w:tmpl w:val="E954D80C"/>
    <w:lvl w:ilvl="0">
      <w:start w:val="1"/>
      <w:numFmt w:val="bullet"/>
      <w:pStyle w:val="Odrka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Bod"/>
        <w:lvlText w:val=""/>
        <w:legacy w:legacy="1" w:legacySpace="0" w:legacyIndent="283"/>
        <w:lvlJc w:val="left"/>
        <w:pPr>
          <w:ind w:left="354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6"/>
  </w:num>
  <w:num w:numId="4">
    <w:abstractNumId w:val="25"/>
  </w:num>
  <w:num w:numId="5">
    <w:abstractNumId w:val="3"/>
  </w:num>
  <w:num w:numId="6">
    <w:abstractNumId w:val="28"/>
  </w:num>
  <w:num w:numId="7">
    <w:abstractNumId w:val="19"/>
  </w:num>
  <w:num w:numId="8">
    <w:abstractNumId w:val="17"/>
  </w:num>
  <w:num w:numId="9">
    <w:abstractNumId w:val="24"/>
  </w:num>
  <w:num w:numId="10">
    <w:abstractNumId w:val="34"/>
  </w:num>
  <w:num w:numId="11">
    <w:abstractNumId w:val="18"/>
  </w:num>
  <w:num w:numId="12">
    <w:abstractNumId w:val="12"/>
  </w:num>
  <w:num w:numId="13">
    <w:abstractNumId w:val="32"/>
  </w:num>
  <w:num w:numId="14">
    <w:abstractNumId w:val="16"/>
  </w:num>
  <w:num w:numId="15">
    <w:abstractNumId w:val="9"/>
  </w:num>
  <w:num w:numId="16">
    <w:abstractNumId w:val="30"/>
  </w:num>
  <w:num w:numId="17">
    <w:abstractNumId w:val="6"/>
  </w:num>
  <w:num w:numId="18">
    <w:abstractNumId w:val="35"/>
  </w:num>
  <w:num w:numId="19">
    <w:abstractNumId w:val="1"/>
  </w:num>
  <w:num w:numId="20">
    <w:abstractNumId w:val="20"/>
  </w:num>
  <w:num w:numId="21">
    <w:abstractNumId w:val="31"/>
  </w:num>
  <w:num w:numId="22">
    <w:abstractNumId w:val="33"/>
  </w:num>
  <w:num w:numId="23">
    <w:abstractNumId w:val="7"/>
  </w:num>
  <w:num w:numId="24">
    <w:abstractNumId w:val="21"/>
  </w:num>
  <w:num w:numId="25">
    <w:abstractNumId w:val="23"/>
  </w:num>
  <w:num w:numId="26">
    <w:abstractNumId w:val="14"/>
  </w:num>
  <w:num w:numId="27">
    <w:abstractNumId w:val="26"/>
  </w:num>
  <w:num w:numId="28">
    <w:abstractNumId w:val="29"/>
  </w:num>
  <w:num w:numId="29">
    <w:abstractNumId w:val="5"/>
  </w:num>
  <w:num w:numId="30">
    <w:abstractNumId w:val="11"/>
  </w:num>
  <w:num w:numId="31">
    <w:abstractNumId w:val="10"/>
  </w:num>
  <w:num w:numId="32">
    <w:abstractNumId w:val="13"/>
  </w:num>
  <w:num w:numId="33">
    <w:abstractNumId w:val="4"/>
  </w:num>
  <w:num w:numId="34">
    <w:abstractNumId w:val="8"/>
  </w:num>
  <w:num w:numId="35">
    <w:abstractNumId w:val="15"/>
  </w:num>
  <w:num w:numId="36">
    <w:abstractNumId w:val="22"/>
  </w:num>
  <w:num w:numId="37">
    <w:abstractNumId w:val="27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C4"/>
    <w:rsid w:val="00005FC8"/>
    <w:rsid w:val="000109D1"/>
    <w:rsid w:val="00012487"/>
    <w:rsid w:val="00040731"/>
    <w:rsid w:val="00041424"/>
    <w:rsid w:val="000456F3"/>
    <w:rsid w:val="00055974"/>
    <w:rsid w:val="000566E7"/>
    <w:rsid w:val="00061C85"/>
    <w:rsid w:val="00082101"/>
    <w:rsid w:val="00094133"/>
    <w:rsid w:val="00097F89"/>
    <w:rsid w:val="000A3146"/>
    <w:rsid w:val="000A3304"/>
    <w:rsid w:val="000C705E"/>
    <w:rsid w:val="000D6019"/>
    <w:rsid w:val="000E66E5"/>
    <w:rsid w:val="000F0B73"/>
    <w:rsid w:val="000F583B"/>
    <w:rsid w:val="000F683F"/>
    <w:rsid w:val="00101F35"/>
    <w:rsid w:val="00104708"/>
    <w:rsid w:val="001114CD"/>
    <w:rsid w:val="0011454E"/>
    <w:rsid w:val="001247E8"/>
    <w:rsid w:val="00133782"/>
    <w:rsid w:val="00133B75"/>
    <w:rsid w:val="00134BD2"/>
    <w:rsid w:val="00141485"/>
    <w:rsid w:val="001507EE"/>
    <w:rsid w:val="00150CF7"/>
    <w:rsid w:val="00157993"/>
    <w:rsid w:val="001637B5"/>
    <w:rsid w:val="001709FE"/>
    <w:rsid w:val="00183442"/>
    <w:rsid w:val="00183DED"/>
    <w:rsid w:val="00194CD9"/>
    <w:rsid w:val="001B704F"/>
    <w:rsid w:val="001C4C3D"/>
    <w:rsid w:val="001C6AB2"/>
    <w:rsid w:val="001C7A66"/>
    <w:rsid w:val="001D2685"/>
    <w:rsid w:val="001D3BA4"/>
    <w:rsid w:val="001E12C4"/>
    <w:rsid w:val="001E47B6"/>
    <w:rsid w:val="001E7FD8"/>
    <w:rsid w:val="001F190F"/>
    <w:rsid w:val="001F2A0A"/>
    <w:rsid w:val="001F54B5"/>
    <w:rsid w:val="001F5C56"/>
    <w:rsid w:val="001F7503"/>
    <w:rsid w:val="002021FF"/>
    <w:rsid w:val="00203E27"/>
    <w:rsid w:val="00211E75"/>
    <w:rsid w:val="00215534"/>
    <w:rsid w:val="002205E1"/>
    <w:rsid w:val="002278C5"/>
    <w:rsid w:val="00243038"/>
    <w:rsid w:val="00257F09"/>
    <w:rsid w:val="00266009"/>
    <w:rsid w:val="00266A71"/>
    <w:rsid w:val="00273201"/>
    <w:rsid w:val="002766EF"/>
    <w:rsid w:val="0028543C"/>
    <w:rsid w:val="002A085B"/>
    <w:rsid w:val="002A3FB3"/>
    <w:rsid w:val="002A42E8"/>
    <w:rsid w:val="002A7137"/>
    <w:rsid w:val="002B065F"/>
    <w:rsid w:val="002B42E2"/>
    <w:rsid w:val="002C6908"/>
    <w:rsid w:val="002D1896"/>
    <w:rsid w:val="002D6C69"/>
    <w:rsid w:val="002E0891"/>
    <w:rsid w:val="002E5A75"/>
    <w:rsid w:val="00304FDA"/>
    <w:rsid w:val="00306EDF"/>
    <w:rsid w:val="003074C4"/>
    <w:rsid w:val="00315436"/>
    <w:rsid w:val="003310E6"/>
    <w:rsid w:val="003419EE"/>
    <w:rsid w:val="00345393"/>
    <w:rsid w:val="00366AFC"/>
    <w:rsid w:val="00370B98"/>
    <w:rsid w:val="0038084B"/>
    <w:rsid w:val="003820E3"/>
    <w:rsid w:val="00382ED8"/>
    <w:rsid w:val="00383135"/>
    <w:rsid w:val="003A379D"/>
    <w:rsid w:val="003A6A66"/>
    <w:rsid w:val="003A7C1F"/>
    <w:rsid w:val="003D69A7"/>
    <w:rsid w:val="003E22D7"/>
    <w:rsid w:val="003F16CA"/>
    <w:rsid w:val="003F555D"/>
    <w:rsid w:val="00403EA0"/>
    <w:rsid w:val="00407B34"/>
    <w:rsid w:val="00441229"/>
    <w:rsid w:val="004661A3"/>
    <w:rsid w:val="0046776B"/>
    <w:rsid w:val="00467D0C"/>
    <w:rsid w:val="00470908"/>
    <w:rsid w:val="00472571"/>
    <w:rsid w:val="00472775"/>
    <w:rsid w:val="004837BB"/>
    <w:rsid w:val="00484896"/>
    <w:rsid w:val="00490E99"/>
    <w:rsid w:val="004A483A"/>
    <w:rsid w:val="004B2D68"/>
    <w:rsid w:val="004C259B"/>
    <w:rsid w:val="004C4C23"/>
    <w:rsid w:val="004C6668"/>
    <w:rsid w:val="004C7488"/>
    <w:rsid w:val="004C7569"/>
    <w:rsid w:val="004D0377"/>
    <w:rsid w:val="004D18FA"/>
    <w:rsid w:val="004D3077"/>
    <w:rsid w:val="004D4380"/>
    <w:rsid w:val="004E3A83"/>
    <w:rsid w:val="004E6199"/>
    <w:rsid w:val="004E722F"/>
    <w:rsid w:val="00505B7A"/>
    <w:rsid w:val="005067D8"/>
    <w:rsid w:val="00525B47"/>
    <w:rsid w:val="005336A2"/>
    <w:rsid w:val="00536EF4"/>
    <w:rsid w:val="005406F6"/>
    <w:rsid w:val="00545CA5"/>
    <w:rsid w:val="00556ABA"/>
    <w:rsid w:val="00562B7C"/>
    <w:rsid w:val="00565FB8"/>
    <w:rsid w:val="00577A67"/>
    <w:rsid w:val="00580D1B"/>
    <w:rsid w:val="005857E3"/>
    <w:rsid w:val="005931D2"/>
    <w:rsid w:val="005C1809"/>
    <w:rsid w:val="005C76F5"/>
    <w:rsid w:val="005D48CD"/>
    <w:rsid w:val="005D5361"/>
    <w:rsid w:val="00611931"/>
    <w:rsid w:val="00621FAE"/>
    <w:rsid w:val="006220FA"/>
    <w:rsid w:val="00624947"/>
    <w:rsid w:val="00626804"/>
    <w:rsid w:val="006467F4"/>
    <w:rsid w:val="00646B43"/>
    <w:rsid w:val="006475DA"/>
    <w:rsid w:val="00650CE8"/>
    <w:rsid w:val="00651EF1"/>
    <w:rsid w:val="0066006B"/>
    <w:rsid w:val="006647D4"/>
    <w:rsid w:val="006670D9"/>
    <w:rsid w:val="00672550"/>
    <w:rsid w:val="006766DA"/>
    <w:rsid w:val="00682171"/>
    <w:rsid w:val="00683A23"/>
    <w:rsid w:val="00685B49"/>
    <w:rsid w:val="0069066E"/>
    <w:rsid w:val="006A3BA6"/>
    <w:rsid w:val="006C3E3A"/>
    <w:rsid w:val="006C64E4"/>
    <w:rsid w:val="006D3F87"/>
    <w:rsid w:val="006D5295"/>
    <w:rsid w:val="006E436C"/>
    <w:rsid w:val="006E4841"/>
    <w:rsid w:val="006F39BA"/>
    <w:rsid w:val="007041D5"/>
    <w:rsid w:val="00707F99"/>
    <w:rsid w:val="00710AFF"/>
    <w:rsid w:val="007323D0"/>
    <w:rsid w:val="007327C3"/>
    <w:rsid w:val="00751D7B"/>
    <w:rsid w:val="00752C6A"/>
    <w:rsid w:val="007566B7"/>
    <w:rsid w:val="00756C17"/>
    <w:rsid w:val="00757AF0"/>
    <w:rsid w:val="00757CB3"/>
    <w:rsid w:val="00767A90"/>
    <w:rsid w:val="007839B8"/>
    <w:rsid w:val="0079285D"/>
    <w:rsid w:val="00796C54"/>
    <w:rsid w:val="007A5009"/>
    <w:rsid w:val="007A5CDC"/>
    <w:rsid w:val="007C002B"/>
    <w:rsid w:val="007C3333"/>
    <w:rsid w:val="007D5534"/>
    <w:rsid w:val="007E35BB"/>
    <w:rsid w:val="007E5053"/>
    <w:rsid w:val="007E6C9E"/>
    <w:rsid w:val="007F3A7A"/>
    <w:rsid w:val="00816D2E"/>
    <w:rsid w:val="008302C2"/>
    <w:rsid w:val="00846B3D"/>
    <w:rsid w:val="00864A5B"/>
    <w:rsid w:val="008659AE"/>
    <w:rsid w:val="00870787"/>
    <w:rsid w:val="00870864"/>
    <w:rsid w:val="00873DFE"/>
    <w:rsid w:val="00874F27"/>
    <w:rsid w:val="008775BA"/>
    <w:rsid w:val="00887C14"/>
    <w:rsid w:val="00887CB7"/>
    <w:rsid w:val="00896FBB"/>
    <w:rsid w:val="008A17C8"/>
    <w:rsid w:val="008A5E6B"/>
    <w:rsid w:val="008B1F4F"/>
    <w:rsid w:val="008C7437"/>
    <w:rsid w:val="008E4CA8"/>
    <w:rsid w:val="008E67C1"/>
    <w:rsid w:val="008E7D34"/>
    <w:rsid w:val="008F5E95"/>
    <w:rsid w:val="009062E8"/>
    <w:rsid w:val="00912CCD"/>
    <w:rsid w:val="00913847"/>
    <w:rsid w:val="0092730B"/>
    <w:rsid w:val="00933E4C"/>
    <w:rsid w:val="00933F4D"/>
    <w:rsid w:val="00935674"/>
    <w:rsid w:val="0093608F"/>
    <w:rsid w:val="0094021F"/>
    <w:rsid w:val="00940AEE"/>
    <w:rsid w:val="00947170"/>
    <w:rsid w:val="009747E0"/>
    <w:rsid w:val="009A524D"/>
    <w:rsid w:val="009B10F8"/>
    <w:rsid w:val="009C25F8"/>
    <w:rsid w:val="009C3F72"/>
    <w:rsid w:val="009D3933"/>
    <w:rsid w:val="009D39BC"/>
    <w:rsid w:val="009D62FE"/>
    <w:rsid w:val="009D6323"/>
    <w:rsid w:val="009E385E"/>
    <w:rsid w:val="009F4F94"/>
    <w:rsid w:val="00A20B7B"/>
    <w:rsid w:val="00A30E12"/>
    <w:rsid w:val="00A3568D"/>
    <w:rsid w:val="00A448DF"/>
    <w:rsid w:val="00A51309"/>
    <w:rsid w:val="00A5363F"/>
    <w:rsid w:val="00A70FB2"/>
    <w:rsid w:val="00A72298"/>
    <w:rsid w:val="00A95DBD"/>
    <w:rsid w:val="00AA26C9"/>
    <w:rsid w:val="00AA34C5"/>
    <w:rsid w:val="00AA44AC"/>
    <w:rsid w:val="00AC27B0"/>
    <w:rsid w:val="00AC4906"/>
    <w:rsid w:val="00AC57A7"/>
    <w:rsid w:val="00AC666D"/>
    <w:rsid w:val="00AC7A4C"/>
    <w:rsid w:val="00AD0D68"/>
    <w:rsid w:val="00AD6CB2"/>
    <w:rsid w:val="00AE1B58"/>
    <w:rsid w:val="00AE7BAE"/>
    <w:rsid w:val="00AE7E0C"/>
    <w:rsid w:val="00AF31EF"/>
    <w:rsid w:val="00AF7667"/>
    <w:rsid w:val="00B1574E"/>
    <w:rsid w:val="00B24473"/>
    <w:rsid w:val="00B30209"/>
    <w:rsid w:val="00B3111F"/>
    <w:rsid w:val="00B41C86"/>
    <w:rsid w:val="00B44D99"/>
    <w:rsid w:val="00B67C7A"/>
    <w:rsid w:val="00B70209"/>
    <w:rsid w:val="00B75A12"/>
    <w:rsid w:val="00B776D9"/>
    <w:rsid w:val="00B81E8C"/>
    <w:rsid w:val="00B8386E"/>
    <w:rsid w:val="00B8437E"/>
    <w:rsid w:val="00B95BBA"/>
    <w:rsid w:val="00B962A1"/>
    <w:rsid w:val="00BA0BFC"/>
    <w:rsid w:val="00BA7E1B"/>
    <w:rsid w:val="00BB33F5"/>
    <w:rsid w:val="00BB7597"/>
    <w:rsid w:val="00BC3254"/>
    <w:rsid w:val="00BD01FA"/>
    <w:rsid w:val="00BE3C77"/>
    <w:rsid w:val="00BE4E77"/>
    <w:rsid w:val="00BE6F0C"/>
    <w:rsid w:val="00C061DF"/>
    <w:rsid w:val="00C11D08"/>
    <w:rsid w:val="00C20BA3"/>
    <w:rsid w:val="00C213E3"/>
    <w:rsid w:val="00C32810"/>
    <w:rsid w:val="00C32A8E"/>
    <w:rsid w:val="00C41864"/>
    <w:rsid w:val="00C45B68"/>
    <w:rsid w:val="00C47738"/>
    <w:rsid w:val="00C54411"/>
    <w:rsid w:val="00C6597C"/>
    <w:rsid w:val="00C7562D"/>
    <w:rsid w:val="00C84C2E"/>
    <w:rsid w:val="00CB3479"/>
    <w:rsid w:val="00CD4F59"/>
    <w:rsid w:val="00CE01A1"/>
    <w:rsid w:val="00CF7973"/>
    <w:rsid w:val="00D00450"/>
    <w:rsid w:val="00D01696"/>
    <w:rsid w:val="00D071F1"/>
    <w:rsid w:val="00D11330"/>
    <w:rsid w:val="00D11564"/>
    <w:rsid w:val="00D14DD3"/>
    <w:rsid w:val="00D26FDE"/>
    <w:rsid w:val="00D33ED7"/>
    <w:rsid w:val="00D45600"/>
    <w:rsid w:val="00D51A60"/>
    <w:rsid w:val="00D52774"/>
    <w:rsid w:val="00D54065"/>
    <w:rsid w:val="00D56E04"/>
    <w:rsid w:val="00D72BC0"/>
    <w:rsid w:val="00D75C4A"/>
    <w:rsid w:val="00D83BF9"/>
    <w:rsid w:val="00D843E6"/>
    <w:rsid w:val="00DA0E0C"/>
    <w:rsid w:val="00DA18D3"/>
    <w:rsid w:val="00DA41C1"/>
    <w:rsid w:val="00DB10A8"/>
    <w:rsid w:val="00DB269F"/>
    <w:rsid w:val="00DC17EF"/>
    <w:rsid w:val="00DD4283"/>
    <w:rsid w:val="00E00FD8"/>
    <w:rsid w:val="00E038B9"/>
    <w:rsid w:val="00E11E23"/>
    <w:rsid w:val="00E14EEE"/>
    <w:rsid w:val="00E2313F"/>
    <w:rsid w:val="00E2586D"/>
    <w:rsid w:val="00E310E0"/>
    <w:rsid w:val="00E46070"/>
    <w:rsid w:val="00E47BC3"/>
    <w:rsid w:val="00E50A15"/>
    <w:rsid w:val="00E51AF3"/>
    <w:rsid w:val="00E525F3"/>
    <w:rsid w:val="00E554BB"/>
    <w:rsid w:val="00E554C9"/>
    <w:rsid w:val="00E71ECE"/>
    <w:rsid w:val="00E74F9A"/>
    <w:rsid w:val="00E95F32"/>
    <w:rsid w:val="00EA2128"/>
    <w:rsid w:val="00EA4CFC"/>
    <w:rsid w:val="00EA76A2"/>
    <w:rsid w:val="00EB20C4"/>
    <w:rsid w:val="00EC2CB5"/>
    <w:rsid w:val="00EC433C"/>
    <w:rsid w:val="00ED37BD"/>
    <w:rsid w:val="00EF4D1E"/>
    <w:rsid w:val="00F13C95"/>
    <w:rsid w:val="00F22C40"/>
    <w:rsid w:val="00F313AB"/>
    <w:rsid w:val="00F47709"/>
    <w:rsid w:val="00F5214C"/>
    <w:rsid w:val="00F55397"/>
    <w:rsid w:val="00F65A9D"/>
    <w:rsid w:val="00F67EF4"/>
    <w:rsid w:val="00F7640A"/>
    <w:rsid w:val="00F81230"/>
    <w:rsid w:val="00F84621"/>
    <w:rsid w:val="00F91C96"/>
    <w:rsid w:val="00F94DFC"/>
    <w:rsid w:val="00F96871"/>
    <w:rsid w:val="00FA0E8F"/>
    <w:rsid w:val="00FA2614"/>
    <w:rsid w:val="00FB7767"/>
    <w:rsid w:val="00FE103B"/>
    <w:rsid w:val="00FF19C3"/>
    <w:rsid w:val="00F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125C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4947"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Times New Roman" w:hAnsi="Times New Roman"/>
      <w:b/>
      <w:sz w:val="20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jc w:val="lef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pPr>
      <w:keepNext/>
      <w:spacing w:before="40"/>
      <w:jc w:val="left"/>
      <w:outlineLvl w:val="2"/>
    </w:pPr>
    <w:rPr>
      <w:b/>
      <w:sz w:val="20"/>
    </w:rPr>
  </w:style>
  <w:style w:type="paragraph" w:styleId="Nadpis4">
    <w:name w:val="heading 4"/>
    <w:basedOn w:val="Normln"/>
    <w:next w:val="Normln"/>
    <w:qFormat/>
    <w:rsid w:val="004E722F"/>
    <w:pPr>
      <w:keepNext/>
      <w:spacing w:before="240" w:after="120"/>
      <w:ind w:left="1134" w:hanging="1134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4E722F"/>
    <w:pPr>
      <w:spacing w:before="120" w:after="60"/>
      <w:ind w:left="1134" w:hanging="1134"/>
      <w:jc w:val="left"/>
      <w:outlineLvl w:val="4"/>
    </w:pPr>
    <w:rPr>
      <w:rFonts w:ascii="Arial (WE)" w:hAnsi="Arial (WE)"/>
      <w:b/>
      <w:kern w:val="28"/>
      <w:sz w:val="22"/>
    </w:rPr>
  </w:style>
  <w:style w:type="paragraph" w:styleId="Nadpis7">
    <w:name w:val="heading 7"/>
    <w:basedOn w:val="Normln"/>
    <w:next w:val="Normln"/>
    <w:qFormat/>
    <w:rsid w:val="004E722F"/>
    <w:pPr>
      <w:spacing w:before="240" w:after="60"/>
      <w:ind w:left="4536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4E722F"/>
    <w:pPr>
      <w:spacing w:before="240" w:after="60"/>
      <w:ind w:left="4536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4E722F"/>
    <w:pPr>
      <w:spacing w:before="240" w:after="60"/>
      <w:ind w:left="4536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customStyle="1" w:styleId="Odrka">
    <w:name w:val="Odrážka"/>
    <w:basedOn w:val="Normln"/>
    <w:pPr>
      <w:numPr>
        <w:numId w:val="3"/>
      </w:numPr>
      <w:spacing w:after="120"/>
      <w:jc w:val="left"/>
    </w:pPr>
    <w:rPr>
      <w:kern w:val="28"/>
      <w:sz w:val="22"/>
    </w:rPr>
  </w:style>
  <w:style w:type="paragraph" w:styleId="Titulek">
    <w:name w:val="caption"/>
    <w:basedOn w:val="Normln"/>
    <w:next w:val="Normln"/>
    <w:qFormat/>
    <w:pPr>
      <w:spacing w:before="120" w:after="120"/>
      <w:jc w:val="left"/>
    </w:pPr>
    <w:rPr>
      <w:b/>
      <w:u w:val="single"/>
    </w:rPr>
  </w:style>
  <w:style w:type="paragraph" w:customStyle="1" w:styleId="Podnadpis1">
    <w:name w:val="Podnadpis1"/>
    <w:basedOn w:val="Normln"/>
    <w:pPr>
      <w:keepNext/>
      <w:spacing w:before="120" w:after="120"/>
      <w:jc w:val="left"/>
    </w:pPr>
    <w:rPr>
      <w:b/>
      <w:kern w:val="28"/>
      <w:sz w:val="22"/>
    </w:rPr>
  </w:style>
  <w:style w:type="character" w:customStyle="1" w:styleId="PodnadpisChar">
    <w:name w:val="Podnadpis Char"/>
    <w:rPr>
      <w:rFonts w:ascii="Arial" w:hAnsi="Arial"/>
      <w:b/>
      <w:kern w:val="28"/>
      <w:sz w:val="22"/>
      <w:lang w:val="cs-CZ" w:eastAsia="cs-CZ" w:bidi="ar-SA"/>
    </w:rPr>
  </w:style>
  <w:style w:type="paragraph" w:customStyle="1" w:styleId="text">
    <w:name w:val="text"/>
    <w:basedOn w:val="Normln"/>
    <w:pPr>
      <w:spacing w:before="60"/>
      <w:ind w:firstLine="567"/>
      <w:jc w:val="both"/>
    </w:pPr>
    <w:rPr>
      <w:sz w:val="22"/>
    </w:rPr>
  </w:style>
  <w:style w:type="character" w:customStyle="1" w:styleId="textChar">
    <w:name w:val="text Char"/>
    <w:rPr>
      <w:rFonts w:ascii="Arial" w:hAnsi="Arial"/>
      <w:sz w:val="22"/>
      <w:lang w:val="cs-CZ" w:eastAsia="cs-CZ" w:bidi="ar-S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Bod">
    <w:name w:val="Bod"/>
    <w:basedOn w:val="Normln"/>
    <w:qFormat/>
    <w:rsid w:val="006E436C"/>
    <w:pPr>
      <w:numPr>
        <w:numId w:val="1"/>
      </w:numPr>
      <w:spacing w:after="120"/>
      <w:jc w:val="left"/>
    </w:pPr>
    <w:rPr>
      <w:kern w:val="28"/>
      <w:sz w:val="22"/>
    </w:rPr>
  </w:style>
  <w:style w:type="paragraph" w:styleId="Rozloendokumentu">
    <w:name w:val="Document Map"/>
    <w:basedOn w:val="Normln"/>
    <w:semiHidden/>
    <w:rsid w:val="00F5214C"/>
    <w:pPr>
      <w:shd w:val="clear" w:color="auto" w:fill="000080"/>
    </w:pPr>
    <w:rPr>
      <w:rFonts w:ascii="Tahoma" w:hAnsi="Tahoma" w:cs="Tahoma"/>
      <w:sz w:val="20"/>
    </w:rPr>
  </w:style>
  <w:style w:type="character" w:customStyle="1" w:styleId="jlqj4b">
    <w:name w:val="jlqj4b"/>
    <w:basedOn w:val="Standardnpsmoodstavce"/>
    <w:rsid w:val="009C3F72"/>
  </w:style>
  <w:style w:type="paragraph" w:styleId="Revize">
    <w:name w:val="Revision"/>
    <w:hidden/>
    <w:uiPriority w:val="99"/>
    <w:semiHidden/>
    <w:rsid w:val="00685B49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4947"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Times New Roman" w:hAnsi="Times New Roman"/>
      <w:b/>
      <w:sz w:val="20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jc w:val="lef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pPr>
      <w:keepNext/>
      <w:spacing w:before="40"/>
      <w:jc w:val="left"/>
      <w:outlineLvl w:val="2"/>
    </w:pPr>
    <w:rPr>
      <w:b/>
      <w:sz w:val="20"/>
    </w:rPr>
  </w:style>
  <w:style w:type="paragraph" w:styleId="Nadpis4">
    <w:name w:val="heading 4"/>
    <w:basedOn w:val="Normln"/>
    <w:next w:val="Normln"/>
    <w:qFormat/>
    <w:rsid w:val="004E722F"/>
    <w:pPr>
      <w:keepNext/>
      <w:spacing w:before="240" w:after="120"/>
      <w:ind w:left="1134" w:hanging="1134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4E722F"/>
    <w:pPr>
      <w:spacing w:before="120" w:after="60"/>
      <w:ind w:left="1134" w:hanging="1134"/>
      <w:jc w:val="left"/>
      <w:outlineLvl w:val="4"/>
    </w:pPr>
    <w:rPr>
      <w:rFonts w:ascii="Arial (WE)" w:hAnsi="Arial (WE)"/>
      <w:b/>
      <w:kern w:val="28"/>
      <w:sz w:val="22"/>
    </w:rPr>
  </w:style>
  <w:style w:type="paragraph" w:styleId="Nadpis7">
    <w:name w:val="heading 7"/>
    <w:basedOn w:val="Normln"/>
    <w:next w:val="Normln"/>
    <w:qFormat/>
    <w:rsid w:val="004E722F"/>
    <w:pPr>
      <w:spacing w:before="240" w:after="60"/>
      <w:ind w:left="4536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4E722F"/>
    <w:pPr>
      <w:spacing w:before="240" w:after="60"/>
      <w:ind w:left="4536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4E722F"/>
    <w:pPr>
      <w:spacing w:before="240" w:after="60"/>
      <w:ind w:left="4536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customStyle="1" w:styleId="Odrka">
    <w:name w:val="Odrážka"/>
    <w:basedOn w:val="Normln"/>
    <w:pPr>
      <w:numPr>
        <w:numId w:val="3"/>
      </w:numPr>
      <w:spacing w:after="120"/>
      <w:jc w:val="left"/>
    </w:pPr>
    <w:rPr>
      <w:kern w:val="28"/>
      <w:sz w:val="22"/>
    </w:rPr>
  </w:style>
  <w:style w:type="paragraph" w:styleId="Titulek">
    <w:name w:val="caption"/>
    <w:basedOn w:val="Normln"/>
    <w:next w:val="Normln"/>
    <w:qFormat/>
    <w:pPr>
      <w:spacing w:before="120" w:after="120"/>
      <w:jc w:val="left"/>
    </w:pPr>
    <w:rPr>
      <w:b/>
      <w:u w:val="single"/>
    </w:rPr>
  </w:style>
  <w:style w:type="paragraph" w:customStyle="1" w:styleId="Podnadpis1">
    <w:name w:val="Podnadpis1"/>
    <w:basedOn w:val="Normln"/>
    <w:pPr>
      <w:keepNext/>
      <w:spacing w:before="120" w:after="120"/>
      <w:jc w:val="left"/>
    </w:pPr>
    <w:rPr>
      <w:b/>
      <w:kern w:val="28"/>
      <w:sz w:val="22"/>
    </w:rPr>
  </w:style>
  <w:style w:type="character" w:customStyle="1" w:styleId="PodnadpisChar">
    <w:name w:val="Podnadpis Char"/>
    <w:rPr>
      <w:rFonts w:ascii="Arial" w:hAnsi="Arial"/>
      <w:b/>
      <w:kern w:val="28"/>
      <w:sz w:val="22"/>
      <w:lang w:val="cs-CZ" w:eastAsia="cs-CZ" w:bidi="ar-SA"/>
    </w:rPr>
  </w:style>
  <w:style w:type="paragraph" w:customStyle="1" w:styleId="text">
    <w:name w:val="text"/>
    <w:basedOn w:val="Normln"/>
    <w:pPr>
      <w:spacing w:before="60"/>
      <w:ind w:firstLine="567"/>
      <w:jc w:val="both"/>
    </w:pPr>
    <w:rPr>
      <w:sz w:val="22"/>
    </w:rPr>
  </w:style>
  <w:style w:type="character" w:customStyle="1" w:styleId="textChar">
    <w:name w:val="text Char"/>
    <w:rPr>
      <w:rFonts w:ascii="Arial" w:hAnsi="Arial"/>
      <w:sz w:val="22"/>
      <w:lang w:val="cs-CZ" w:eastAsia="cs-CZ" w:bidi="ar-S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Bod">
    <w:name w:val="Bod"/>
    <w:basedOn w:val="Normln"/>
    <w:qFormat/>
    <w:rsid w:val="006E436C"/>
    <w:pPr>
      <w:numPr>
        <w:numId w:val="1"/>
      </w:numPr>
      <w:spacing w:after="120"/>
      <w:jc w:val="left"/>
    </w:pPr>
    <w:rPr>
      <w:kern w:val="28"/>
      <w:sz w:val="22"/>
    </w:rPr>
  </w:style>
  <w:style w:type="paragraph" w:styleId="Rozloendokumentu">
    <w:name w:val="Document Map"/>
    <w:basedOn w:val="Normln"/>
    <w:semiHidden/>
    <w:rsid w:val="00F5214C"/>
    <w:pPr>
      <w:shd w:val="clear" w:color="auto" w:fill="000080"/>
    </w:pPr>
    <w:rPr>
      <w:rFonts w:ascii="Tahoma" w:hAnsi="Tahoma" w:cs="Tahoma"/>
      <w:sz w:val="20"/>
    </w:rPr>
  </w:style>
  <w:style w:type="character" w:customStyle="1" w:styleId="jlqj4b">
    <w:name w:val="jlqj4b"/>
    <w:basedOn w:val="Standardnpsmoodstavce"/>
    <w:rsid w:val="009C3F72"/>
  </w:style>
  <w:style w:type="paragraph" w:styleId="Revize">
    <w:name w:val="Revision"/>
    <w:hidden/>
    <w:uiPriority w:val="99"/>
    <w:semiHidden/>
    <w:rsid w:val="00685B49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6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52D45C0B-94F1-4727-BB42-11769C1EC1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DAC2A8-8D89-4A98-A3E3-5E56A2A56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93E1F7-06C2-47DF-990E-0C2C4C70E919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1400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2022-11-16T13:37:00Z</cp:lastPrinted>
  <dcterms:created xsi:type="dcterms:W3CDTF">2022-10-13T13:07:00Z</dcterms:created>
  <dcterms:modified xsi:type="dcterms:W3CDTF">2022-11-16T13:37:00Z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